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CB" w:rsidRPr="00D253B2" w:rsidRDefault="00194BCB" w:rsidP="00194BCB">
      <w:pPr>
        <w:pStyle w:val="a5"/>
        <w:spacing w:line="360" w:lineRule="auto"/>
        <w:ind w:right="331" w:firstLine="0"/>
        <w:jc w:val="left"/>
      </w:pPr>
      <w:r w:rsidRPr="00D253B2">
        <w:t>Схвалено рішенням</w:t>
      </w:r>
      <w:r w:rsidRPr="00D253B2">
        <w:rPr>
          <w:spacing w:val="1"/>
        </w:rPr>
        <w:t xml:space="preserve"> </w:t>
      </w:r>
      <w:r w:rsidRPr="00D253B2">
        <w:t>педагогічної ради</w:t>
      </w:r>
      <w:r w:rsidRPr="00D253B2">
        <w:rPr>
          <w:spacing w:val="1"/>
        </w:rPr>
        <w:t xml:space="preserve"> </w:t>
      </w:r>
      <w:r w:rsidRPr="00D253B2">
        <w:t>навчального закладу</w:t>
      </w:r>
      <w:r w:rsidRPr="00D253B2">
        <w:rPr>
          <w:spacing w:val="-68"/>
        </w:rPr>
        <w:t xml:space="preserve"> </w:t>
      </w:r>
      <w:r w:rsidRPr="00D253B2">
        <w:t>протокол</w:t>
      </w:r>
      <w:r w:rsidRPr="00D253B2">
        <w:rPr>
          <w:spacing w:val="-2"/>
        </w:rPr>
        <w:t xml:space="preserve"> </w:t>
      </w:r>
      <w:r w:rsidRPr="00D253B2">
        <w:t xml:space="preserve">№ </w:t>
      </w:r>
      <w:r>
        <w:t>_____</w:t>
      </w:r>
      <w:r w:rsidRPr="00D253B2">
        <w:t>_</w:t>
      </w:r>
    </w:p>
    <w:p w:rsidR="00194BCB" w:rsidRPr="00D253B2" w:rsidRDefault="00194BCB" w:rsidP="00194BCB">
      <w:pPr>
        <w:pStyle w:val="a5"/>
        <w:spacing w:line="360" w:lineRule="auto"/>
        <w:ind w:left="448" w:firstLine="0"/>
        <w:jc w:val="left"/>
      </w:pPr>
      <w:r w:rsidRPr="00D253B2">
        <w:t>від</w:t>
      </w:r>
      <w:r w:rsidRPr="00D253B2">
        <w:rPr>
          <w:spacing w:val="-1"/>
        </w:rPr>
        <w:t xml:space="preserve"> </w:t>
      </w:r>
      <w:r w:rsidRPr="00D253B2">
        <w:t>«__»</w:t>
      </w:r>
      <w:r w:rsidRPr="00D253B2">
        <w:rPr>
          <w:spacing w:val="-2"/>
        </w:rPr>
        <w:t xml:space="preserve"> </w:t>
      </w:r>
      <w:r w:rsidRPr="00D253B2">
        <w:t>серпня</w:t>
      </w:r>
      <w:r w:rsidRPr="00D253B2">
        <w:rPr>
          <w:spacing w:val="-2"/>
        </w:rPr>
        <w:t xml:space="preserve"> </w:t>
      </w:r>
      <w:r w:rsidRPr="00D253B2">
        <w:t>202</w:t>
      </w:r>
      <w:r>
        <w:t>4</w:t>
      </w:r>
      <w:r w:rsidRPr="00D253B2">
        <w:rPr>
          <w:spacing w:val="-1"/>
        </w:rPr>
        <w:t xml:space="preserve"> </w:t>
      </w:r>
      <w:r w:rsidRPr="00D253B2">
        <w:t>р</w:t>
      </w:r>
    </w:p>
    <w:p w:rsidR="00EF3A8E" w:rsidRPr="003357C6" w:rsidRDefault="00194BCB" w:rsidP="00EF3A8E">
      <w:pPr>
        <w:pStyle w:val="a5"/>
        <w:spacing w:line="360" w:lineRule="auto"/>
        <w:ind w:left="851" w:right="1004" w:firstLine="0"/>
        <w:jc w:val="left"/>
        <w:rPr>
          <w:spacing w:val="-67"/>
        </w:rPr>
      </w:pPr>
      <w:r w:rsidRPr="00D253B2">
        <w:br w:type="column"/>
      </w:r>
      <w:r w:rsidR="00EF3A8E" w:rsidRPr="003357C6">
        <w:rPr>
          <w:caps/>
        </w:rPr>
        <w:lastRenderedPageBreak/>
        <w:t>Затверджую</w:t>
      </w:r>
      <w:r w:rsidR="00EF3A8E" w:rsidRPr="003357C6">
        <w:rPr>
          <w:spacing w:val="-67"/>
        </w:rPr>
        <w:t xml:space="preserve"> </w:t>
      </w:r>
    </w:p>
    <w:p w:rsidR="00EF3A8E" w:rsidRPr="003357C6" w:rsidRDefault="00EF3A8E" w:rsidP="00EF3A8E">
      <w:pPr>
        <w:widowControl w:val="0"/>
        <w:autoSpaceDE w:val="0"/>
        <w:autoSpaceDN w:val="0"/>
        <w:spacing w:after="0" w:line="360" w:lineRule="auto"/>
        <w:ind w:left="851" w:right="1004"/>
        <w:rPr>
          <w:rFonts w:eastAsia="Times New Roman"/>
          <w:szCs w:val="28"/>
        </w:rPr>
      </w:pPr>
      <w:r w:rsidRPr="003357C6">
        <w:rPr>
          <w:rFonts w:eastAsia="Times New Roman"/>
          <w:szCs w:val="28"/>
        </w:rPr>
        <w:t>Директор Ліцею № 181</w:t>
      </w:r>
    </w:p>
    <w:p w:rsidR="00EF3A8E" w:rsidRPr="003357C6" w:rsidRDefault="00EF3A8E" w:rsidP="00EF3A8E">
      <w:pPr>
        <w:widowControl w:val="0"/>
        <w:tabs>
          <w:tab w:val="left" w:pos="2479"/>
        </w:tabs>
        <w:autoSpaceDE w:val="0"/>
        <w:autoSpaceDN w:val="0"/>
        <w:spacing w:after="0" w:line="360" w:lineRule="auto"/>
        <w:ind w:left="851"/>
        <w:rPr>
          <w:rFonts w:eastAsia="Times New Roman"/>
          <w:szCs w:val="28"/>
        </w:rPr>
      </w:pPr>
      <w:r w:rsidRPr="003357C6">
        <w:rPr>
          <w:rFonts w:eastAsia="Times New Roman"/>
          <w:szCs w:val="28"/>
        </w:rPr>
        <w:t>Печерського району м. Києва</w:t>
      </w:r>
    </w:p>
    <w:p w:rsidR="00EF3A8E" w:rsidRPr="003357C6" w:rsidRDefault="00EF3A8E" w:rsidP="00EF3A8E">
      <w:pPr>
        <w:widowControl w:val="0"/>
        <w:tabs>
          <w:tab w:val="left" w:pos="2479"/>
        </w:tabs>
        <w:autoSpaceDE w:val="0"/>
        <w:autoSpaceDN w:val="0"/>
        <w:spacing w:after="0" w:line="360" w:lineRule="auto"/>
        <w:ind w:left="851"/>
        <w:rPr>
          <w:rFonts w:eastAsia="Times New Roman"/>
          <w:szCs w:val="28"/>
          <w:u w:val="single"/>
        </w:rPr>
      </w:pPr>
      <w:r w:rsidRPr="003357C6">
        <w:rPr>
          <w:rFonts w:eastAsia="Times New Roman"/>
          <w:szCs w:val="28"/>
          <w:u w:val="single"/>
        </w:rPr>
        <w:t>_________________</w:t>
      </w:r>
    </w:p>
    <w:p w:rsidR="00EF3A8E" w:rsidRPr="003357C6" w:rsidRDefault="00EF3A8E" w:rsidP="00EF3A8E">
      <w:pPr>
        <w:widowControl w:val="0"/>
        <w:tabs>
          <w:tab w:val="left" w:pos="2479"/>
        </w:tabs>
        <w:autoSpaceDE w:val="0"/>
        <w:autoSpaceDN w:val="0"/>
        <w:spacing w:after="0" w:line="360" w:lineRule="auto"/>
        <w:ind w:left="851"/>
        <w:rPr>
          <w:rFonts w:eastAsia="Times New Roman"/>
          <w:szCs w:val="28"/>
        </w:rPr>
      </w:pPr>
      <w:r w:rsidRPr="003357C6">
        <w:rPr>
          <w:rFonts w:eastAsia="Times New Roman"/>
          <w:szCs w:val="28"/>
        </w:rPr>
        <w:t>Наталія КРАСНОКУТСЬКА</w:t>
      </w:r>
    </w:p>
    <w:p w:rsidR="00EF3A8E" w:rsidRPr="003357C6" w:rsidRDefault="00EF3A8E" w:rsidP="00EF3A8E">
      <w:pPr>
        <w:widowControl w:val="0"/>
        <w:tabs>
          <w:tab w:val="left" w:pos="939"/>
          <w:tab w:val="left" w:pos="2614"/>
        </w:tabs>
        <w:autoSpaceDE w:val="0"/>
        <w:autoSpaceDN w:val="0"/>
        <w:spacing w:after="0" w:line="360" w:lineRule="auto"/>
        <w:ind w:left="851"/>
        <w:rPr>
          <w:rFonts w:eastAsia="Times New Roman"/>
          <w:szCs w:val="28"/>
        </w:rPr>
      </w:pPr>
      <w:r w:rsidRPr="003357C6">
        <w:rPr>
          <w:rFonts w:eastAsia="Times New Roman"/>
          <w:szCs w:val="28"/>
        </w:rPr>
        <w:t xml:space="preserve"> «</w:t>
      </w:r>
      <w:r w:rsidRPr="003357C6">
        <w:rPr>
          <w:rFonts w:eastAsia="Times New Roman"/>
          <w:szCs w:val="28"/>
          <w:u w:val="single"/>
        </w:rPr>
        <w:tab/>
      </w:r>
      <w:r w:rsidRPr="003357C6">
        <w:rPr>
          <w:rFonts w:eastAsia="Times New Roman"/>
          <w:szCs w:val="28"/>
        </w:rPr>
        <w:t>» 2024 р</w:t>
      </w:r>
    </w:p>
    <w:p w:rsidR="00194BCB" w:rsidRPr="0035107C" w:rsidRDefault="00194BCB" w:rsidP="00EF3A8E">
      <w:pPr>
        <w:pStyle w:val="a5"/>
        <w:spacing w:line="360" w:lineRule="auto"/>
        <w:ind w:left="851" w:right="1004" w:firstLine="0"/>
        <w:jc w:val="left"/>
        <w:sectPr w:rsidR="00194BCB" w:rsidRPr="0035107C" w:rsidSect="00194BCB">
          <w:pgSz w:w="11910" w:h="16840"/>
          <w:pgMar w:top="1040" w:right="440" w:bottom="280" w:left="1040" w:header="708" w:footer="708" w:gutter="0"/>
          <w:cols w:num="2" w:space="720" w:equalWidth="0">
            <w:col w:w="3200" w:space="1973"/>
            <w:col w:w="5257"/>
          </w:cols>
        </w:sectPr>
      </w:pPr>
    </w:p>
    <w:p w:rsidR="00194BCB" w:rsidRPr="00D253B2" w:rsidRDefault="00194BCB" w:rsidP="00194BCB">
      <w:pPr>
        <w:pStyle w:val="a5"/>
        <w:spacing w:line="360" w:lineRule="auto"/>
        <w:ind w:left="0" w:firstLine="0"/>
        <w:jc w:val="left"/>
        <w:rPr>
          <w:sz w:val="20"/>
        </w:rPr>
      </w:pPr>
    </w:p>
    <w:p w:rsidR="00194BCB" w:rsidRPr="00D253B2" w:rsidRDefault="00194BCB" w:rsidP="00194BCB">
      <w:pPr>
        <w:pStyle w:val="a5"/>
        <w:spacing w:line="360" w:lineRule="auto"/>
        <w:ind w:firstLine="0"/>
        <w:jc w:val="left"/>
      </w:pPr>
      <w:r w:rsidRPr="00D253B2">
        <w:t>.</w:t>
      </w:r>
    </w:p>
    <w:p w:rsidR="00194BCB" w:rsidRPr="00D253B2" w:rsidRDefault="00194BCB" w:rsidP="00194BCB">
      <w:pPr>
        <w:pStyle w:val="a5"/>
        <w:ind w:left="0" w:firstLine="0"/>
        <w:jc w:val="left"/>
        <w:rPr>
          <w:sz w:val="20"/>
        </w:rPr>
      </w:pPr>
    </w:p>
    <w:p w:rsidR="00194BCB" w:rsidRPr="00D253B2" w:rsidRDefault="00194BCB" w:rsidP="00194BCB">
      <w:pPr>
        <w:pStyle w:val="a5"/>
        <w:ind w:left="0" w:firstLine="0"/>
        <w:jc w:val="left"/>
        <w:rPr>
          <w:sz w:val="20"/>
        </w:rPr>
      </w:pPr>
    </w:p>
    <w:p w:rsidR="00194BCB" w:rsidRPr="00D253B2" w:rsidRDefault="00194BCB" w:rsidP="00194BCB">
      <w:pPr>
        <w:pStyle w:val="a5"/>
        <w:ind w:left="0" w:firstLine="0"/>
        <w:jc w:val="left"/>
        <w:rPr>
          <w:sz w:val="20"/>
        </w:rPr>
      </w:pPr>
    </w:p>
    <w:p w:rsidR="00194BCB" w:rsidRPr="00D253B2" w:rsidRDefault="00194BCB" w:rsidP="00194BCB">
      <w:pPr>
        <w:pStyle w:val="a5"/>
        <w:spacing w:before="5"/>
        <w:ind w:left="0" w:firstLine="0"/>
        <w:jc w:val="left"/>
        <w:rPr>
          <w:sz w:val="21"/>
        </w:rPr>
      </w:pPr>
    </w:p>
    <w:p w:rsidR="00194BCB" w:rsidRPr="00D253B2" w:rsidRDefault="00194BCB" w:rsidP="00194BCB">
      <w:pPr>
        <w:pStyle w:val="a7"/>
      </w:pPr>
    </w:p>
    <w:p w:rsidR="00194BCB" w:rsidRPr="00D253B2" w:rsidRDefault="00194BCB" w:rsidP="00194BCB">
      <w:pPr>
        <w:pStyle w:val="a7"/>
      </w:pPr>
    </w:p>
    <w:p w:rsidR="00194BCB" w:rsidRPr="00D253B2" w:rsidRDefault="00194BCB" w:rsidP="00194BCB">
      <w:pPr>
        <w:pStyle w:val="a7"/>
      </w:pPr>
    </w:p>
    <w:p w:rsidR="00194BCB" w:rsidRPr="00D253B2" w:rsidRDefault="00194BCB" w:rsidP="00194BCB">
      <w:pPr>
        <w:pStyle w:val="a7"/>
      </w:pPr>
    </w:p>
    <w:p w:rsidR="00194BCB" w:rsidRPr="008F6396" w:rsidRDefault="00194BCB" w:rsidP="00194BCB">
      <w:pPr>
        <w:pStyle w:val="a7"/>
        <w:rPr>
          <w:sz w:val="32"/>
          <w:szCs w:val="32"/>
        </w:rPr>
      </w:pPr>
      <w:r w:rsidRPr="008F6396">
        <w:rPr>
          <w:sz w:val="32"/>
          <w:szCs w:val="32"/>
        </w:rPr>
        <w:t>ОСВІТНЯ</w:t>
      </w:r>
      <w:r w:rsidRPr="008F6396">
        <w:rPr>
          <w:spacing w:val="-1"/>
          <w:sz w:val="32"/>
          <w:szCs w:val="32"/>
        </w:rPr>
        <w:t xml:space="preserve"> </w:t>
      </w:r>
      <w:r w:rsidRPr="008F6396">
        <w:rPr>
          <w:sz w:val="32"/>
          <w:szCs w:val="32"/>
        </w:rPr>
        <w:t>ПРОГРАМА</w:t>
      </w:r>
    </w:p>
    <w:p w:rsidR="00194BCB" w:rsidRPr="008F6396" w:rsidRDefault="00194BCB" w:rsidP="00194BCB">
      <w:pPr>
        <w:pStyle w:val="a7"/>
        <w:rPr>
          <w:sz w:val="32"/>
          <w:szCs w:val="32"/>
        </w:rPr>
      </w:pPr>
    </w:p>
    <w:p w:rsidR="00194BCB" w:rsidRDefault="00194BCB" w:rsidP="00194BCB">
      <w:pPr>
        <w:ind w:left="425" w:right="453"/>
        <w:jc w:val="center"/>
        <w:rPr>
          <w:sz w:val="32"/>
          <w:szCs w:val="32"/>
        </w:rPr>
      </w:pPr>
      <w:r>
        <w:rPr>
          <w:sz w:val="32"/>
          <w:szCs w:val="32"/>
        </w:rPr>
        <w:t>Ліцею</w:t>
      </w:r>
      <w:r w:rsidRPr="008F6396">
        <w:rPr>
          <w:sz w:val="32"/>
          <w:szCs w:val="32"/>
        </w:rPr>
        <w:t xml:space="preserve"> № 181 </w:t>
      </w:r>
    </w:p>
    <w:p w:rsidR="00194BCB" w:rsidRPr="008F6396" w:rsidRDefault="00194BCB" w:rsidP="00194BCB">
      <w:pPr>
        <w:ind w:left="425" w:right="453"/>
        <w:jc w:val="center"/>
        <w:rPr>
          <w:sz w:val="32"/>
          <w:szCs w:val="32"/>
        </w:rPr>
      </w:pPr>
      <w:r w:rsidRPr="008F6396">
        <w:rPr>
          <w:sz w:val="32"/>
          <w:szCs w:val="32"/>
        </w:rPr>
        <w:t>Печерського району м. Києва</w:t>
      </w:r>
    </w:p>
    <w:p w:rsidR="00194BCB" w:rsidRPr="008F6396" w:rsidRDefault="00194BCB" w:rsidP="00194BCB">
      <w:pPr>
        <w:ind w:left="425" w:right="453"/>
        <w:jc w:val="center"/>
        <w:rPr>
          <w:sz w:val="32"/>
          <w:szCs w:val="32"/>
        </w:rPr>
      </w:pPr>
      <w:r w:rsidRPr="008F6396">
        <w:rPr>
          <w:spacing w:val="-97"/>
          <w:sz w:val="32"/>
          <w:szCs w:val="32"/>
        </w:rPr>
        <w:t xml:space="preserve"> </w:t>
      </w:r>
      <w:r w:rsidRPr="008F6396">
        <w:rPr>
          <w:sz w:val="32"/>
          <w:szCs w:val="32"/>
        </w:rPr>
        <w:t>на</w:t>
      </w:r>
      <w:r w:rsidRPr="008F6396">
        <w:rPr>
          <w:spacing w:val="-1"/>
          <w:sz w:val="32"/>
          <w:szCs w:val="32"/>
        </w:rPr>
        <w:t xml:space="preserve"> </w:t>
      </w:r>
      <w:r w:rsidRPr="008F6396">
        <w:rPr>
          <w:sz w:val="32"/>
          <w:szCs w:val="32"/>
        </w:rPr>
        <w:t>202</w:t>
      </w:r>
      <w:r>
        <w:rPr>
          <w:sz w:val="32"/>
          <w:szCs w:val="32"/>
        </w:rPr>
        <w:t>4</w:t>
      </w:r>
      <w:r w:rsidRPr="008F6396">
        <w:rPr>
          <w:sz w:val="32"/>
          <w:szCs w:val="32"/>
        </w:rPr>
        <w:t>/202</w:t>
      </w:r>
      <w:r>
        <w:rPr>
          <w:sz w:val="32"/>
          <w:szCs w:val="32"/>
        </w:rPr>
        <w:t>5</w:t>
      </w:r>
      <w:r w:rsidRPr="008F6396">
        <w:rPr>
          <w:spacing w:val="2"/>
          <w:sz w:val="32"/>
          <w:szCs w:val="32"/>
        </w:rPr>
        <w:t xml:space="preserve"> </w:t>
      </w:r>
      <w:r w:rsidRPr="008F6396">
        <w:rPr>
          <w:sz w:val="32"/>
          <w:szCs w:val="32"/>
        </w:rPr>
        <w:t>навчальний</w:t>
      </w:r>
      <w:r w:rsidRPr="008F6396">
        <w:rPr>
          <w:spacing w:val="-3"/>
          <w:sz w:val="32"/>
          <w:szCs w:val="32"/>
        </w:rPr>
        <w:t xml:space="preserve"> </w:t>
      </w:r>
      <w:r w:rsidRPr="008F6396">
        <w:rPr>
          <w:sz w:val="32"/>
          <w:szCs w:val="32"/>
        </w:rPr>
        <w:t>рік</w:t>
      </w:r>
    </w:p>
    <w:p w:rsidR="00194BCB" w:rsidRPr="008F6396" w:rsidRDefault="00194BCB" w:rsidP="00194BCB">
      <w:pPr>
        <w:pStyle w:val="a5"/>
        <w:spacing w:before="11"/>
        <w:ind w:left="0" w:firstLine="0"/>
        <w:jc w:val="left"/>
        <w:rPr>
          <w:sz w:val="32"/>
          <w:szCs w:val="32"/>
        </w:rPr>
      </w:pPr>
    </w:p>
    <w:p w:rsidR="00194BCB" w:rsidRPr="008F6396" w:rsidRDefault="00194BCB" w:rsidP="00194BCB">
      <w:pPr>
        <w:ind w:left="425" w:right="453"/>
        <w:jc w:val="center"/>
        <w:rPr>
          <w:sz w:val="40"/>
        </w:rPr>
      </w:pPr>
      <w:r w:rsidRPr="008F6396">
        <w:rPr>
          <w:sz w:val="32"/>
          <w:szCs w:val="32"/>
        </w:rPr>
        <w:t xml:space="preserve">для </w:t>
      </w:r>
      <w:r>
        <w:rPr>
          <w:sz w:val="32"/>
          <w:szCs w:val="32"/>
        </w:rPr>
        <w:t>10-11-</w:t>
      </w:r>
      <w:r w:rsidRPr="008F6396">
        <w:rPr>
          <w:sz w:val="32"/>
          <w:szCs w:val="32"/>
        </w:rPr>
        <w:t>х класів</w:t>
      </w:r>
    </w:p>
    <w:p w:rsidR="00194BCB" w:rsidRPr="00D253B2" w:rsidRDefault="00194BCB" w:rsidP="00194BCB">
      <w:pPr>
        <w:pStyle w:val="a5"/>
        <w:ind w:left="0" w:firstLine="0"/>
        <w:jc w:val="left"/>
        <w:rPr>
          <w:i/>
          <w:sz w:val="44"/>
        </w:rPr>
      </w:pPr>
    </w:p>
    <w:p w:rsidR="00194BCB" w:rsidRDefault="00194BCB" w:rsidP="00194BCB">
      <w:pPr>
        <w:pStyle w:val="a5"/>
        <w:ind w:left="0" w:firstLine="0"/>
        <w:jc w:val="left"/>
        <w:rPr>
          <w:i/>
          <w:sz w:val="44"/>
        </w:rPr>
      </w:pPr>
    </w:p>
    <w:p w:rsidR="00194BCB" w:rsidRDefault="00194BCB" w:rsidP="00194BCB">
      <w:pPr>
        <w:pStyle w:val="a5"/>
        <w:ind w:left="0" w:firstLine="0"/>
        <w:jc w:val="left"/>
        <w:rPr>
          <w:i/>
          <w:sz w:val="44"/>
        </w:rPr>
      </w:pPr>
    </w:p>
    <w:p w:rsidR="00194BCB" w:rsidRDefault="00194BCB" w:rsidP="00194BCB">
      <w:pPr>
        <w:pStyle w:val="a5"/>
        <w:ind w:left="0" w:firstLine="0"/>
        <w:jc w:val="left"/>
        <w:rPr>
          <w:i/>
          <w:sz w:val="44"/>
        </w:rPr>
      </w:pPr>
    </w:p>
    <w:p w:rsidR="00194BCB" w:rsidRPr="00D253B2" w:rsidRDefault="00194BCB" w:rsidP="00194BCB">
      <w:pPr>
        <w:pStyle w:val="a5"/>
        <w:ind w:left="0" w:firstLine="0"/>
        <w:jc w:val="left"/>
        <w:rPr>
          <w:i/>
          <w:sz w:val="44"/>
        </w:rPr>
      </w:pPr>
    </w:p>
    <w:p w:rsidR="00194BCB" w:rsidRPr="00D253B2" w:rsidRDefault="00194BCB" w:rsidP="00194BCB">
      <w:pPr>
        <w:pStyle w:val="a5"/>
        <w:ind w:left="0" w:firstLine="0"/>
        <w:jc w:val="left"/>
        <w:rPr>
          <w:i/>
          <w:sz w:val="44"/>
        </w:rPr>
      </w:pPr>
    </w:p>
    <w:p w:rsidR="00194BCB" w:rsidRPr="008F6396" w:rsidRDefault="00194BCB" w:rsidP="00194BCB">
      <w:pPr>
        <w:spacing w:before="321"/>
        <w:ind w:left="425" w:right="453"/>
        <w:jc w:val="center"/>
        <w:rPr>
          <w:sz w:val="32"/>
          <w:szCs w:val="32"/>
        </w:rPr>
      </w:pPr>
      <w:r w:rsidRPr="008F6396">
        <w:rPr>
          <w:sz w:val="32"/>
          <w:szCs w:val="32"/>
        </w:rPr>
        <w:t>Київ</w:t>
      </w:r>
      <w:r w:rsidRPr="008F6396">
        <w:rPr>
          <w:spacing w:val="-3"/>
          <w:sz w:val="32"/>
          <w:szCs w:val="32"/>
        </w:rPr>
        <w:t xml:space="preserve"> </w:t>
      </w:r>
      <w:r w:rsidRPr="008F6396">
        <w:rPr>
          <w:sz w:val="32"/>
          <w:szCs w:val="32"/>
        </w:rPr>
        <w:t>-</w:t>
      </w:r>
      <w:r w:rsidRPr="008F6396">
        <w:rPr>
          <w:spacing w:val="-1"/>
          <w:sz w:val="32"/>
          <w:szCs w:val="32"/>
        </w:rPr>
        <w:t xml:space="preserve"> </w:t>
      </w:r>
      <w:r w:rsidRPr="008F6396">
        <w:rPr>
          <w:sz w:val="32"/>
          <w:szCs w:val="32"/>
        </w:rPr>
        <w:t>202</w:t>
      </w:r>
      <w:r>
        <w:rPr>
          <w:sz w:val="32"/>
          <w:szCs w:val="32"/>
        </w:rPr>
        <w:t>4</w:t>
      </w:r>
    </w:p>
    <w:p w:rsidR="00194BCB" w:rsidRPr="0035107C" w:rsidRDefault="00194BCB" w:rsidP="00194BCB">
      <w:pPr>
        <w:jc w:val="center"/>
        <w:rPr>
          <w:sz w:val="40"/>
        </w:rPr>
        <w:sectPr w:rsidR="00194BCB" w:rsidRPr="0035107C">
          <w:type w:val="continuous"/>
          <w:pgSz w:w="11910" w:h="16840"/>
          <w:pgMar w:top="1040" w:right="440" w:bottom="280" w:left="1040" w:header="708" w:footer="708" w:gutter="0"/>
          <w:cols w:space="720"/>
        </w:sectPr>
      </w:pPr>
    </w:p>
    <w:p w:rsidR="00904231" w:rsidRPr="0071014F" w:rsidRDefault="00904231" w:rsidP="00904231">
      <w:pPr>
        <w:spacing w:after="0" w:line="240" w:lineRule="auto"/>
        <w:ind w:firstLine="709"/>
        <w:jc w:val="center"/>
        <w:rPr>
          <w:rFonts w:eastAsia="Calibri"/>
          <w:b/>
          <w:szCs w:val="28"/>
        </w:rPr>
      </w:pPr>
      <w:r w:rsidRPr="0071014F">
        <w:rPr>
          <w:rFonts w:eastAsia="Calibri"/>
          <w:b/>
          <w:szCs w:val="28"/>
        </w:rPr>
        <w:lastRenderedPageBreak/>
        <w:t>Пояснювальна записка</w:t>
      </w:r>
    </w:p>
    <w:p w:rsidR="00904231" w:rsidRPr="0071014F" w:rsidRDefault="00904231" w:rsidP="00904231">
      <w:pPr>
        <w:spacing w:after="0" w:line="240" w:lineRule="auto"/>
        <w:ind w:firstLine="709"/>
        <w:jc w:val="both"/>
        <w:rPr>
          <w:rFonts w:eastAsia="Calibri"/>
          <w:szCs w:val="28"/>
        </w:rPr>
      </w:pPr>
    </w:p>
    <w:p w:rsidR="00904231" w:rsidRPr="0071014F" w:rsidRDefault="00904231" w:rsidP="00904231">
      <w:pPr>
        <w:spacing w:after="0" w:line="240" w:lineRule="auto"/>
        <w:ind w:firstLine="708"/>
        <w:jc w:val="both"/>
        <w:rPr>
          <w:rFonts w:eastAsia="Calibri"/>
          <w:szCs w:val="28"/>
        </w:rPr>
      </w:pPr>
      <w:r w:rsidRPr="0071014F">
        <w:rPr>
          <w:rFonts w:eastAsia="Calibri"/>
          <w:szCs w:val="28"/>
        </w:rPr>
        <w:t>Освітня програма закладу загальної середньої освіти «</w:t>
      </w:r>
      <w:r w:rsidR="008B09FA">
        <w:rPr>
          <w:rFonts w:eastAsia="Calibri"/>
          <w:szCs w:val="28"/>
        </w:rPr>
        <w:t>Ліцей</w:t>
      </w:r>
      <w:r w:rsidRPr="0071014F">
        <w:rPr>
          <w:rFonts w:eastAsia="Calibri"/>
          <w:szCs w:val="28"/>
        </w:rPr>
        <w:t xml:space="preserve"> № 181 Печерського району м. Києва» ІІІ ступеня (профільна середня освіта) розроблена на виконання Закону України «Про освіту», Закону України «Про повну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Типової освітньої програми </w:t>
      </w:r>
      <w:r w:rsidRPr="0071014F">
        <w:rPr>
          <w:rFonts w:eastAsia="Calibri"/>
          <w:bCs/>
          <w:szCs w:val="28"/>
        </w:rPr>
        <w:t xml:space="preserve">закладів </w:t>
      </w:r>
      <w:r w:rsidRPr="0071014F">
        <w:rPr>
          <w:rFonts w:eastAsia="Calibri"/>
          <w:szCs w:val="28"/>
        </w:rPr>
        <w:t xml:space="preserve">загальної середньої освіти </w:t>
      </w:r>
      <w:r w:rsidRPr="0071014F">
        <w:rPr>
          <w:rFonts w:eastAsia="Calibri"/>
          <w:bCs/>
          <w:szCs w:val="28"/>
        </w:rPr>
        <w:t>ІІІ ступеня</w:t>
      </w:r>
      <w:r w:rsidRPr="0071014F">
        <w:rPr>
          <w:rFonts w:eastAsia="Calibri"/>
          <w:szCs w:val="28"/>
        </w:rPr>
        <w:t>, затвердженої наказом Міністерства освіти і науки України від 20.04.2018 № 408 (таблиця 2</w:t>
      </w:r>
      <w:r w:rsidR="002F535F">
        <w:rPr>
          <w:rFonts w:eastAsia="Calibri"/>
          <w:szCs w:val="28"/>
        </w:rPr>
        <w:t>, 3</w:t>
      </w:r>
      <w:r w:rsidRPr="0071014F">
        <w:rPr>
          <w:rFonts w:eastAsia="Calibri"/>
          <w:szCs w:val="28"/>
        </w:rPr>
        <w:t>), і передбачає досягнення учнями результатів навчання (компетентностей), визначених Державним стандартом.</w:t>
      </w:r>
    </w:p>
    <w:p w:rsidR="00904231" w:rsidRPr="0071014F" w:rsidRDefault="00904231" w:rsidP="00904231">
      <w:pPr>
        <w:spacing w:after="0" w:line="240" w:lineRule="auto"/>
        <w:ind w:firstLine="709"/>
        <w:jc w:val="center"/>
        <w:rPr>
          <w:rFonts w:eastAsia="Calibri"/>
          <w:b/>
          <w:i/>
          <w:szCs w:val="28"/>
        </w:rPr>
      </w:pPr>
    </w:p>
    <w:p w:rsidR="00904231" w:rsidRPr="0071014F" w:rsidRDefault="00904231" w:rsidP="00904231">
      <w:pPr>
        <w:spacing w:after="0" w:line="240" w:lineRule="auto"/>
        <w:ind w:firstLine="709"/>
        <w:jc w:val="center"/>
        <w:rPr>
          <w:rFonts w:eastAsia="Calibri"/>
          <w:b/>
          <w:szCs w:val="28"/>
        </w:rPr>
      </w:pPr>
      <w:r w:rsidRPr="0071014F">
        <w:rPr>
          <w:rFonts w:eastAsia="Calibri"/>
          <w:b/>
          <w:i/>
          <w:szCs w:val="28"/>
        </w:rPr>
        <w:t>Загальний обсяг навчального навантаження та орієнтовна тривалість і можливі взаємозв’язки освітніх галузей, предметів, дисциплін</w:t>
      </w:r>
      <w:r w:rsidRPr="0071014F">
        <w:rPr>
          <w:rFonts w:eastAsia="Calibri"/>
          <w:b/>
          <w:szCs w:val="28"/>
        </w:rPr>
        <w:t>.</w:t>
      </w:r>
    </w:p>
    <w:p w:rsidR="00904231" w:rsidRPr="0071014F" w:rsidRDefault="00904231" w:rsidP="00904231">
      <w:pPr>
        <w:spacing w:after="0" w:line="240" w:lineRule="auto"/>
        <w:ind w:firstLine="709"/>
        <w:jc w:val="center"/>
        <w:rPr>
          <w:rFonts w:eastAsia="Calibri"/>
          <w:b/>
          <w:szCs w:val="28"/>
        </w:rPr>
      </w:pPr>
    </w:p>
    <w:p w:rsidR="00904231" w:rsidRPr="0071014F" w:rsidRDefault="00904231" w:rsidP="00904231">
      <w:pPr>
        <w:spacing w:after="0" w:line="240" w:lineRule="auto"/>
        <w:ind w:firstLine="709"/>
        <w:jc w:val="both"/>
        <w:rPr>
          <w:rFonts w:eastAsia="Calibri"/>
          <w:szCs w:val="28"/>
        </w:rPr>
      </w:pPr>
      <w:r w:rsidRPr="0071014F">
        <w:rPr>
          <w:rFonts w:eastAsia="Calibri"/>
          <w:szCs w:val="28"/>
        </w:rPr>
        <w:t xml:space="preserve">Загальний обсяг навчального навантаження здобувачів профільної середньої освіти для 10-11-х класів складає 2660 годин/навчальний рік: для 10-х класів – 1330 годин/навчальний рік, для 11-х класів – 1330 годин/навчальний рік. </w:t>
      </w:r>
    </w:p>
    <w:p w:rsidR="00904231" w:rsidRPr="0071014F" w:rsidRDefault="00904231" w:rsidP="00904231">
      <w:pPr>
        <w:spacing w:after="0" w:line="240" w:lineRule="auto"/>
        <w:ind w:firstLine="709"/>
        <w:jc w:val="both"/>
        <w:rPr>
          <w:rFonts w:eastAsia="Calibri"/>
          <w:szCs w:val="28"/>
        </w:rPr>
      </w:pPr>
      <w:r w:rsidRPr="0071014F">
        <w:rPr>
          <w:rFonts w:eastAsia="Calibri"/>
          <w:szCs w:val="28"/>
        </w:rPr>
        <w:t xml:space="preserve">Детальний розподіл навчального навантаження на тиждень </w:t>
      </w:r>
      <w:r w:rsidRPr="0071014F">
        <w:rPr>
          <w:rFonts w:eastAsia="Calibri"/>
          <w:color w:val="000000"/>
          <w:szCs w:val="28"/>
        </w:rPr>
        <w:t xml:space="preserve">окреслено у </w:t>
      </w:r>
      <w:r w:rsidRPr="0071014F">
        <w:rPr>
          <w:rFonts w:eastAsia="Calibri"/>
          <w:szCs w:val="28"/>
        </w:rPr>
        <w:t xml:space="preserve">навчальному плані. </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Вітчизни». </w:t>
      </w:r>
    </w:p>
    <w:p w:rsidR="00904231" w:rsidRPr="0071014F" w:rsidRDefault="00B8755A" w:rsidP="00904231">
      <w:pPr>
        <w:spacing w:after="0" w:line="240" w:lineRule="auto"/>
        <w:ind w:firstLine="709"/>
        <w:jc w:val="both"/>
        <w:rPr>
          <w:rFonts w:eastAsia="Times New Roman"/>
          <w:szCs w:val="28"/>
        </w:rPr>
      </w:pPr>
      <w:r>
        <w:rPr>
          <w:rFonts w:eastAsia="Times New Roman"/>
          <w:szCs w:val="28"/>
        </w:rPr>
        <w:t>Вивчення</w:t>
      </w:r>
      <w:r w:rsidR="00904231" w:rsidRPr="0071014F">
        <w:rPr>
          <w:rFonts w:eastAsia="Times New Roman"/>
          <w:szCs w:val="28"/>
        </w:rPr>
        <w:t xml:space="preserve"> базового предмета «Фізика і астрономія» </w:t>
      </w:r>
      <w:r>
        <w:rPr>
          <w:rFonts w:eastAsia="Times New Roman"/>
          <w:szCs w:val="28"/>
        </w:rPr>
        <w:t>здійснюється як два окремі предмети</w:t>
      </w:r>
      <w:r w:rsidR="00904231" w:rsidRPr="0071014F">
        <w:rPr>
          <w:rFonts w:eastAsia="Times New Roman"/>
          <w:szCs w:val="28"/>
        </w:rPr>
        <w:t>. Розподіл годин між модулем фізики і модулем астрономії здійснюється відповідно до навчальних програм.</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що вивчаються на рівні стандарту одночасно в 10 і 11 класах. </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Частину навчальних годин призначено для забезпечення профільного спрямування навчання в старшій школі (поглиблене вивчення іноземних мов</w:t>
      </w:r>
      <w:r w:rsidR="002F535F">
        <w:rPr>
          <w:rFonts w:eastAsia="Times New Roman"/>
          <w:szCs w:val="28"/>
        </w:rPr>
        <w:t xml:space="preserve"> та поглиблене вивчення іеформатики</w:t>
      </w:r>
      <w:r w:rsidRPr="0071014F">
        <w:rPr>
          <w:rFonts w:eastAsia="Times New Roman"/>
          <w:szCs w:val="28"/>
        </w:rPr>
        <w:t xml:space="preserve">). </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Зміст профілю навчання реалізується системою окремих предметів і курсів:</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 базові та вибірково-обов’язкові предмети, що вивчаються на рівні стандарту;</w:t>
      </w:r>
    </w:p>
    <w:p w:rsidR="00904231" w:rsidRPr="0071014F" w:rsidRDefault="00904231" w:rsidP="00904231">
      <w:pPr>
        <w:spacing w:after="0" w:line="240" w:lineRule="auto"/>
        <w:ind w:firstLine="709"/>
        <w:jc w:val="both"/>
        <w:rPr>
          <w:rFonts w:eastAsia="Times New Roman"/>
          <w:szCs w:val="28"/>
        </w:rPr>
      </w:pPr>
      <w:r w:rsidRPr="0071014F">
        <w:rPr>
          <w:rFonts w:eastAsia="Times New Roman"/>
          <w:szCs w:val="28"/>
        </w:rPr>
        <w:t>- профільні предмети, що вивчаються на профільному рівні.</w:t>
      </w:r>
    </w:p>
    <w:p w:rsidR="00904231" w:rsidRPr="0071014F" w:rsidRDefault="00904231" w:rsidP="00904231">
      <w:pPr>
        <w:spacing w:after="0" w:line="240" w:lineRule="auto"/>
        <w:ind w:right="85" w:firstLine="708"/>
        <w:jc w:val="both"/>
        <w:rPr>
          <w:rFonts w:ascii="Calibri" w:eastAsia="Calibri" w:hAnsi="Calibri"/>
          <w:sz w:val="22"/>
        </w:rPr>
      </w:pPr>
      <w:r w:rsidRPr="0071014F">
        <w:rPr>
          <w:rFonts w:eastAsia="Calibri"/>
          <w:szCs w:val="28"/>
        </w:rPr>
        <w:t>Варіативна складова</w:t>
      </w:r>
      <w:r w:rsidRPr="0071014F">
        <w:rPr>
          <w:rFonts w:eastAsia="Calibri"/>
          <w:color w:val="FF213C"/>
          <w:szCs w:val="28"/>
        </w:rPr>
        <w:t xml:space="preserve"> </w:t>
      </w:r>
      <w:r w:rsidRPr="0071014F">
        <w:rPr>
          <w:rFonts w:eastAsia="Calibri"/>
          <w:szCs w:val="28"/>
        </w:rPr>
        <w:t xml:space="preserve">навчального плану використовується на підсилення предметів інваріантної складової. Розподіл годин на вивчення тієї чи іншої теми навчальної програми здійснюється вчителем самостійно. </w:t>
      </w:r>
    </w:p>
    <w:p w:rsidR="00904231" w:rsidRPr="0071014F" w:rsidRDefault="00904231" w:rsidP="00904231">
      <w:pPr>
        <w:shd w:val="clear" w:color="auto" w:fill="FFFFFF"/>
        <w:spacing w:after="0" w:line="240" w:lineRule="auto"/>
        <w:jc w:val="both"/>
        <w:rPr>
          <w:rFonts w:eastAsia="Calibri"/>
          <w:szCs w:val="28"/>
        </w:rPr>
      </w:pPr>
      <w:r w:rsidRPr="0071014F">
        <w:rPr>
          <w:rFonts w:eastAsia="Calibri"/>
          <w:szCs w:val="28"/>
        </w:rPr>
        <w:t xml:space="preserve"> </w:t>
      </w:r>
    </w:p>
    <w:p w:rsidR="00904231" w:rsidRPr="0071014F" w:rsidRDefault="00904231" w:rsidP="00904231">
      <w:pPr>
        <w:spacing w:after="0" w:line="240" w:lineRule="auto"/>
        <w:ind w:firstLine="708"/>
        <w:jc w:val="both"/>
        <w:rPr>
          <w:rFonts w:ascii="Calibri" w:eastAsia="Calibri" w:hAnsi="Calibri"/>
          <w:sz w:val="22"/>
        </w:rPr>
      </w:pPr>
      <w:r w:rsidRPr="0071014F">
        <w:rPr>
          <w:rFonts w:eastAsia="Calibri"/>
          <w:szCs w:val="28"/>
        </w:rPr>
        <w:t xml:space="preserve">Гранична наповнюваність класів та тривалість уроків встановлюються відповідно до Закону України "Про повну загальну середню освіту". </w:t>
      </w:r>
    </w:p>
    <w:p w:rsidR="00904231" w:rsidRPr="0071014F" w:rsidRDefault="00904231" w:rsidP="00904231">
      <w:pPr>
        <w:spacing w:after="0" w:line="240" w:lineRule="auto"/>
        <w:ind w:firstLine="708"/>
        <w:jc w:val="both"/>
        <w:rPr>
          <w:rFonts w:ascii="Calibri" w:eastAsia="Calibri" w:hAnsi="Calibri"/>
          <w:sz w:val="22"/>
        </w:rPr>
      </w:pPr>
      <w:r w:rsidRPr="0071014F">
        <w:rPr>
          <w:rFonts w:eastAsia="Calibri"/>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71014F">
        <w:rPr>
          <w:rFonts w:eastAsia="Calibri"/>
          <w:color w:val="FF0000"/>
          <w:szCs w:val="28"/>
        </w:rPr>
        <w:t xml:space="preserve"> </w:t>
      </w:r>
    </w:p>
    <w:p w:rsidR="00904231" w:rsidRPr="0071014F" w:rsidRDefault="00904231" w:rsidP="00904231">
      <w:pPr>
        <w:spacing w:after="0" w:line="240" w:lineRule="auto"/>
        <w:ind w:right="85"/>
        <w:jc w:val="both"/>
        <w:rPr>
          <w:rFonts w:ascii="Calibri" w:eastAsia="Calibri" w:hAnsi="Calibri"/>
          <w:sz w:val="22"/>
        </w:rPr>
      </w:pPr>
      <w:r w:rsidRPr="0071014F">
        <w:rPr>
          <w:rFonts w:eastAsia="Calibri"/>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904231" w:rsidRPr="0071014F" w:rsidRDefault="00904231" w:rsidP="00904231">
      <w:pPr>
        <w:spacing w:after="0" w:line="240" w:lineRule="auto"/>
        <w:ind w:firstLine="708"/>
        <w:jc w:val="both"/>
        <w:rPr>
          <w:rFonts w:eastAsia="Calibri"/>
          <w:szCs w:val="28"/>
        </w:rPr>
      </w:pPr>
      <w:r w:rsidRPr="0071014F">
        <w:rPr>
          <w:rFonts w:eastAsia="Calibri"/>
          <w:szCs w:val="28"/>
        </w:rPr>
        <w:t>Навчальний план зорієнтований на роботу старшої школи за 5-денним навчальним тижнем.</w:t>
      </w:r>
    </w:p>
    <w:p w:rsidR="00904231" w:rsidRPr="0071014F" w:rsidRDefault="00904231" w:rsidP="00904231">
      <w:pPr>
        <w:spacing w:after="0" w:line="240" w:lineRule="auto"/>
        <w:ind w:firstLine="709"/>
        <w:jc w:val="both"/>
        <w:rPr>
          <w:rFonts w:eastAsia="Times New Roman"/>
          <w:szCs w:val="28"/>
        </w:rPr>
      </w:pPr>
    </w:p>
    <w:p w:rsidR="00904231" w:rsidRPr="0071014F" w:rsidRDefault="00904231" w:rsidP="00904231">
      <w:pPr>
        <w:spacing w:after="0" w:line="240" w:lineRule="auto"/>
        <w:ind w:firstLine="709"/>
        <w:jc w:val="center"/>
        <w:rPr>
          <w:rFonts w:eastAsia="Calibri"/>
          <w:i/>
          <w:szCs w:val="28"/>
        </w:rPr>
      </w:pPr>
      <w:r w:rsidRPr="0071014F">
        <w:rPr>
          <w:rFonts w:eastAsia="Calibri"/>
          <w:b/>
          <w:i/>
          <w:szCs w:val="28"/>
        </w:rPr>
        <w:t>Очікувані результати навчання здобувачів освіти</w:t>
      </w:r>
      <w:r w:rsidRPr="0071014F">
        <w:rPr>
          <w:rFonts w:eastAsia="Calibri"/>
          <w:i/>
          <w:szCs w:val="28"/>
        </w:rPr>
        <w:t>.</w:t>
      </w:r>
      <w:bookmarkStart w:id="0" w:name="_Toc486538639"/>
    </w:p>
    <w:p w:rsidR="00904231" w:rsidRPr="0071014F" w:rsidRDefault="00904231" w:rsidP="00904231">
      <w:pPr>
        <w:spacing w:after="0" w:line="240" w:lineRule="auto"/>
        <w:ind w:firstLine="709"/>
        <w:jc w:val="center"/>
        <w:rPr>
          <w:rFonts w:eastAsia="Calibri"/>
          <w:szCs w:val="28"/>
        </w:rPr>
      </w:pPr>
    </w:p>
    <w:p w:rsidR="00904231" w:rsidRPr="0071014F" w:rsidRDefault="00904231" w:rsidP="00904231">
      <w:pPr>
        <w:spacing w:after="0" w:line="240" w:lineRule="auto"/>
        <w:ind w:firstLine="709"/>
        <w:jc w:val="both"/>
        <w:rPr>
          <w:rFonts w:eastAsia="Times New Roman"/>
          <w:szCs w:val="28"/>
          <w:highlight w:val="white"/>
        </w:rPr>
      </w:pPr>
      <w:r w:rsidRPr="0071014F">
        <w:rPr>
          <w:rFonts w:eastAsia="Calibri"/>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1014F">
        <w:rPr>
          <w:rFonts w:eastAsia="Times New Roman"/>
          <w:szCs w:val="28"/>
          <w:highlight w:val="white"/>
        </w:rPr>
        <w:t xml:space="preserve"> робити внесок у формування ключових компетентностей учнів.</w:t>
      </w:r>
    </w:p>
    <w:p w:rsidR="00904231" w:rsidRPr="0071014F" w:rsidRDefault="00904231" w:rsidP="00904231">
      <w:pPr>
        <w:spacing w:after="0" w:line="240" w:lineRule="auto"/>
        <w:ind w:firstLine="709"/>
        <w:jc w:val="both"/>
        <w:rPr>
          <w:rFonts w:eastAsia="Times New Roman"/>
          <w:szCs w:val="28"/>
          <w:highlight w:val="whit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669"/>
        <w:gridCol w:w="2810"/>
        <w:gridCol w:w="6500"/>
      </w:tblGrid>
      <w:tr w:rsidR="00904231" w:rsidRPr="0071014F" w:rsidTr="004B54A5">
        <w:tc>
          <w:tcPr>
            <w:tcW w:w="3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jc w:val="center"/>
              <w:rPr>
                <w:rFonts w:eastAsia="Times New Roman"/>
                <w:szCs w:val="28"/>
                <w:highlight w:val="white"/>
              </w:rPr>
            </w:pPr>
            <w:r w:rsidRPr="0071014F">
              <w:rPr>
                <w:rFonts w:eastAsia="Times New Roman"/>
                <w:szCs w:val="28"/>
                <w:highlight w:val="white"/>
              </w:rPr>
              <w:t>№ з/п</w:t>
            </w:r>
          </w:p>
        </w:tc>
        <w:tc>
          <w:tcPr>
            <w:tcW w:w="1408"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jc w:val="center"/>
              <w:rPr>
                <w:rFonts w:eastAsia="Times New Roman"/>
                <w:b/>
                <w:szCs w:val="28"/>
                <w:highlight w:val="white"/>
              </w:rPr>
            </w:pPr>
            <w:r w:rsidRPr="0071014F">
              <w:rPr>
                <w:rFonts w:eastAsia="Times New Roman"/>
                <w:b/>
                <w:szCs w:val="28"/>
              </w:rPr>
              <w:t>Ключові компетентності</w:t>
            </w:r>
          </w:p>
        </w:tc>
        <w:tc>
          <w:tcPr>
            <w:tcW w:w="3256"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jc w:val="center"/>
              <w:rPr>
                <w:rFonts w:eastAsia="Times New Roman"/>
                <w:b/>
                <w:szCs w:val="28"/>
                <w:highlight w:val="white"/>
              </w:rPr>
            </w:pPr>
            <w:r w:rsidRPr="0071014F">
              <w:rPr>
                <w:rFonts w:eastAsia="Times New Roman"/>
                <w:b/>
                <w:szCs w:val="28"/>
                <w:highlight w:val="white"/>
              </w:rPr>
              <w:t>Компоненти</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1</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Спілкування державною (і рідною — у разі відмінності) мовами</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71014F">
              <w:rPr>
                <w:rFonts w:eastAsia="Times New Roman"/>
                <w:szCs w:val="28"/>
              </w:rPr>
              <w:t>уникнення невнормованих іншомовних запозичень у спілкуванні на тематику</w:t>
            </w:r>
            <w:r w:rsidRPr="0071014F">
              <w:rPr>
                <w:rFonts w:eastAsia="Times New Roman"/>
                <w:szCs w:val="28"/>
                <w:highlight w:val="white"/>
              </w:rPr>
              <w:t xml:space="preserve"> окремого предмета; поповнювати свій словниковий запас.</w:t>
            </w:r>
          </w:p>
          <w:p w:rsidR="00904231" w:rsidRPr="0071014F" w:rsidRDefault="00904231" w:rsidP="004B54A5">
            <w:pPr>
              <w:widowControl w:val="0"/>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розуміння важливості чітких та лаконічних формулювань.</w:t>
            </w:r>
          </w:p>
          <w:p w:rsidR="00904231" w:rsidRPr="0071014F" w:rsidRDefault="00904231" w:rsidP="004B54A5">
            <w:pPr>
              <w:widowControl w:val="0"/>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означення понять, формулювання властивостей, доведення правил, теорем</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2</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Спілкування іноземними мовами</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Calibri"/>
                <w:color w:val="000000"/>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71014F">
              <w:rPr>
                <w:rFonts w:eastAsia="Times New Roman"/>
                <w:szCs w:val="28"/>
                <w:highlight w:val="white"/>
              </w:rPr>
              <w:t>.</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Calibri"/>
                <w:color w:val="000000"/>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71014F">
              <w:rPr>
                <w:rFonts w:eastAsia="Times New Roman"/>
                <w:szCs w:val="28"/>
                <w:highlight w:val="white"/>
              </w:rPr>
              <w:t>.</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w:t>
            </w:r>
            <w:r w:rsidRPr="0071014F">
              <w:rPr>
                <w:rFonts w:eastAsia="Calibri"/>
                <w:szCs w:val="28"/>
              </w:rPr>
              <w:t>підручники, словники, довідкова література, мультимедійні засоби, адаптовані іншомовні тексти.</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3</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Математична компетентність</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розв'язування математичних задач, і обов’язково таких, що моделюють реальні життєві ситуації</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4</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Основні компетентності у природничих науках і технологіях</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розпізнавати проблеми, що виникають у довкіллі; будувати та досліджувати природні явища і процеси</w:t>
            </w:r>
            <w:r w:rsidRPr="0071014F">
              <w:rPr>
                <w:rFonts w:eastAsia="Times New Roman"/>
                <w:szCs w:val="28"/>
              </w:rPr>
              <w:t>; послуговуватися технологічними пристроями</w:t>
            </w:r>
            <w:r w:rsidRPr="0071014F">
              <w:rPr>
                <w:rFonts w:eastAsia="Times New Roman"/>
                <w:szCs w:val="28"/>
                <w:highlight w:val="white"/>
              </w:rPr>
              <w:t>.</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усвідомлення важливості природничих наук як універсальної мови науки, техніки та технологій.</w:t>
            </w:r>
            <w:r w:rsidRPr="0071014F">
              <w:rPr>
                <w:rFonts w:eastAsia="Times New Roman"/>
                <w:szCs w:val="28"/>
              </w:rPr>
              <w:t xml:space="preserve"> усвідомлення ролі наукових ідей в сучасних інформаційних технологіях</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5</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Інформаційно-цифрова компетентність</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візуалізація даних, побудова графіків та діаграм за допомогою програмних засобів</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6</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Уміння вчитися впродовж життя</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моделювання власної освітньої траєкторії</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7</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Ініціативність і підприємливість</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завдання підприємницького змісту (оптимізаційні задачі)</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8</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Соціальна і громадянська компетентності</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завдання соціального змісту</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9</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Обізнаність і самовираження у сфері культури</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 xml:space="preserve">Уміння: </w:t>
            </w:r>
            <w:r w:rsidRPr="0071014F">
              <w:rPr>
                <w:rFonts w:eastAsia="Times New Roman"/>
                <w:szCs w:val="28"/>
              </w:rPr>
              <w:t>грамотно й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w:t>
            </w:r>
            <w:r w:rsidRPr="0071014F">
              <w:rPr>
                <w:rFonts w:eastAsia="Times New Roman"/>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71014F">
              <w:rPr>
                <w:rFonts w:eastAsia="Times New Roman"/>
                <w:szCs w:val="28"/>
                <w:highlight w:val="white"/>
              </w:rPr>
              <w:t>.</w:t>
            </w:r>
          </w:p>
          <w:p w:rsidR="00904231" w:rsidRPr="0071014F" w:rsidRDefault="00904231" w:rsidP="004B54A5">
            <w:pPr>
              <w:spacing w:after="0" w:line="240" w:lineRule="auto"/>
              <w:rPr>
                <w:rFonts w:eastAsia="Times New Roman"/>
                <w:szCs w:val="28"/>
              </w:rPr>
            </w:pPr>
            <w:r w:rsidRPr="0071014F">
              <w:rPr>
                <w:rFonts w:eastAsia="Times New Roman"/>
                <w:b/>
                <w:i/>
                <w:szCs w:val="28"/>
                <w:highlight w:val="white"/>
              </w:rPr>
              <w:t>Навчальні ресурси:</w:t>
            </w:r>
            <w:r w:rsidRPr="0071014F">
              <w:rPr>
                <w:rFonts w:eastAsia="Times New Roman"/>
                <w:szCs w:val="28"/>
                <w:highlight w:val="white"/>
              </w:rPr>
              <w:t xml:space="preserve"> </w:t>
            </w:r>
            <w:r w:rsidRPr="0071014F">
              <w:rPr>
                <w:rFonts w:eastAsia="Times New Roman"/>
                <w:szCs w:val="28"/>
              </w:rPr>
              <w:t>математичні моделі в різних видах мистецтва</w:t>
            </w:r>
          </w:p>
        </w:tc>
      </w:tr>
      <w:tr w:rsidR="00904231" w:rsidRPr="0071014F" w:rsidTr="004B54A5">
        <w:tc>
          <w:tcPr>
            <w:tcW w:w="335"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szCs w:val="28"/>
                <w:highlight w:val="white"/>
              </w:rPr>
              <w:t>10</w:t>
            </w:r>
          </w:p>
        </w:tc>
        <w:tc>
          <w:tcPr>
            <w:tcW w:w="1408"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widowControl w:val="0"/>
              <w:spacing w:after="0" w:line="240" w:lineRule="auto"/>
              <w:rPr>
                <w:rFonts w:eastAsia="Times New Roman"/>
                <w:szCs w:val="28"/>
                <w:highlight w:val="white"/>
              </w:rPr>
            </w:pPr>
            <w:r w:rsidRPr="0071014F">
              <w:rPr>
                <w:rFonts w:eastAsia="Times New Roman"/>
                <w:szCs w:val="28"/>
                <w:highlight w:val="white"/>
              </w:rPr>
              <w:t>Екологічна грамотність і здорове життя</w:t>
            </w:r>
          </w:p>
        </w:tc>
        <w:tc>
          <w:tcPr>
            <w:tcW w:w="3256" w:type="pct"/>
            <w:tcBorders>
              <w:bottom w:val="single" w:sz="8" w:space="0" w:color="000000"/>
              <w:right w:val="single" w:sz="8" w:space="0" w:color="000000"/>
            </w:tcBorders>
            <w:tcMar>
              <w:top w:w="100" w:type="dxa"/>
              <w:left w:w="100" w:type="dxa"/>
              <w:bottom w:w="100" w:type="dxa"/>
              <w:right w:w="100" w:type="dxa"/>
            </w:tcMar>
          </w:tcPr>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Уміння:</w:t>
            </w:r>
            <w:r w:rsidRPr="0071014F">
              <w:rPr>
                <w:rFonts w:eastAsia="Times New Roman"/>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Ставлення:</w:t>
            </w:r>
            <w:r w:rsidRPr="0071014F">
              <w:rPr>
                <w:rFonts w:eastAsia="Times New Roman"/>
                <w:szCs w:val="28"/>
                <w:highlight w:val="white"/>
              </w:rPr>
              <w:t xml:space="preserve"> </w:t>
            </w:r>
            <w:r w:rsidRPr="0071014F">
              <w:rPr>
                <w:rFonts w:eastAsia="Times New Roman"/>
                <w:szCs w:val="28"/>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904231" w:rsidRPr="0071014F" w:rsidRDefault="00904231" w:rsidP="004B54A5">
            <w:pPr>
              <w:spacing w:after="0" w:line="240" w:lineRule="auto"/>
              <w:rPr>
                <w:rFonts w:eastAsia="Times New Roman"/>
                <w:szCs w:val="28"/>
                <w:highlight w:val="white"/>
              </w:rPr>
            </w:pPr>
            <w:r w:rsidRPr="0071014F">
              <w:rPr>
                <w:rFonts w:eastAsia="Times New Roman"/>
                <w:b/>
                <w:i/>
                <w:szCs w:val="28"/>
                <w:highlight w:val="white"/>
              </w:rPr>
              <w:t>Навчальні ресурси:</w:t>
            </w:r>
            <w:r w:rsidRPr="0071014F">
              <w:rPr>
                <w:rFonts w:eastAsia="Times New Roman"/>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904231" w:rsidRPr="0071014F" w:rsidRDefault="00904231" w:rsidP="00904231">
      <w:pPr>
        <w:spacing w:after="0" w:line="240" w:lineRule="auto"/>
        <w:ind w:firstLine="709"/>
        <w:jc w:val="both"/>
        <w:rPr>
          <w:rFonts w:eastAsia="Calibri"/>
          <w:szCs w:val="28"/>
          <w:highlight w:val="white"/>
        </w:rPr>
      </w:pP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Навчання за наскрізними лініями реалізується насамперед через:</w:t>
      </w: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 xml:space="preserve">предмети за вибором; </w:t>
      </w: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 xml:space="preserve">роботу в проєктах; </w:t>
      </w: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позакласну навчальну роботу і роботу гуртків.</w:t>
      </w:r>
    </w:p>
    <w:p w:rsidR="00904231" w:rsidRPr="0071014F" w:rsidRDefault="00904231" w:rsidP="00904231">
      <w:pPr>
        <w:spacing w:after="0" w:line="240" w:lineRule="auto"/>
        <w:ind w:firstLine="709"/>
        <w:jc w:val="both"/>
        <w:rPr>
          <w:rFonts w:eastAsia="Times New Roman"/>
          <w:szCs w:val="28"/>
          <w:highlight w:val="whit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1"/>
        <w:gridCol w:w="8374"/>
      </w:tblGrid>
      <w:tr w:rsidR="00904231" w:rsidRPr="0071014F" w:rsidTr="004B54A5">
        <w:trPr>
          <w:trHeight w:val="20"/>
        </w:trPr>
        <w:tc>
          <w:tcPr>
            <w:tcW w:w="811" w:type="pct"/>
          </w:tcPr>
          <w:p w:rsidR="00904231" w:rsidRPr="0071014F" w:rsidRDefault="00904231" w:rsidP="004B54A5">
            <w:pPr>
              <w:spacing w:after="0" w:line="240" w:lineRule="auto"/>
              <w:jc w:val="center"/>
              <w:rPr>
                <w:rFonts w:eastAsia="Times New Roman"/>
                <w:b/>
                <w:szCs w:val="28"/>
              </w:rPr>
            </w:pPr>
            <w:r w:rsidRPr="0071014F">
              <w:rPr>
                <w:rFonts w:eastAsia="Times New Roman"/>
                <w:b/>
                <w:szCs w:val="28"/>
              </w:rPr>
              <w:t>Наскрізна лінія</w:t>
            </w:r>
          </w:p>
        </w:tc>
        <w:tc>
          <w:tcPr>
            <w:tcW w:w="4189" w:type="pct"/>
          </w:tcPr>
          <w:p w:rsidR="00904231" w:rsidRPr="0071014F" w:rsidRDefault="00904231" w:rsidP="004B54A5">
            <w:pPr>
              <w:spacing w:after="0" w:line="240" w:lineRule="auto"/>
              <w:jc w:val="center"/>
              <w:rPr>
                <w:rFonts w:eastAsia="Times New Roman"/>
                <w:b/>
                <w:szCs w:val="28"/>
              </w:rPr>
            </w:pPr>
            <w:r w:rsidRPr="0071014F">
              <w:rPr>
                <w:rFonts w:eastAsia="Times New Roman"/>
                <w:b/>
                <w:szCs w:val="28"/>
                <w:highlight w:val="white"/>
              </w:rPr>
              <w:t>Коротка характеристика</w:t>
            </w:r>
          </w:p>
        </w:tc>
      </w:tr>
      <w:tr w:rsidR="00904231" w:rsidRPr="0071014F" w:rsidTr="004B54A5">
        <w:trPr>
          <w:cantSplit/>
          <w:trHeight w:val="20"/>
        </w:trPr>
        <w:tc>
          <w:tcPr>
            <w:tcW w:w="811" w:type="pct"/>
            <w:textDirection w:val="btLr"/>
          </w:tcPr>
          <w:p w:rsidR="00904231" w:rsidRPr="0071014F" w:rsidRDefault="00904231" w:rsidP="004B54A5">
            <w:pPr>
              <w:spacing w:after="0" w:line="240" w:lineRule="auto"/>
              <w:ind w:left="113" w:right="113"/>
              <w:jc w:val="center"/>
              <w:rPr>
                <w:rFonts w:eastAsia="Times New Roman"/>
                <w:szCs w:val="28"/>
              </w:rPr>
            </w:pPr>
            <w:r w:rsidRPr="0071014F">
              <w:rPr>
                <w:rFonts w:eastAsia="Times New Roman"/>
                <w:szCs w:val="28"/>
                <w:highlight w:val="white"/>
              </w:rPr>
              <w:t>Екологічна безпека й сталий розвиток</w:t>
            </w:r>
          </w:p>
        </w:tc>
        <w:tc>
          <w:tcPr>
            <w:tcW w:w="4189" w:type="pct"/>
          </w:tcPr>
          <w:p w:rsidR="00904231" w:rsidRPr="0071014F" w:rsidRDefault="00904231" w:rsidP="004B54A5">
            <w:pPr>
              <w:spacing w:after="0" w:line="240" w:lineRule="auto"/>
              <w:ind w:firstLine="709"/>
              <w:jc w:val="both"/>
              <w:rPr>
                <w:rFonts w:eastAsia="Times New Roman"/>
                <w:szCs w:val="28"/>
                <w:highlight w:val="white"/>
              </w:rPr>
            </w:pPr>
            <w:r w:rsidRPr="0071014F">
              <w:rPr>
                <w:rFonts w:eastAsia="Times New Roman"/>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904231" w:rsidRPr="0071014F" w:rsidRDefault="00904231" w:rsidP="004B54A5">
            <w:pPr>
              <w:spacing w:after="0" w:line="240" w:lineRule="auto"/>
              <w:ind w:firstLine="709"/>
              <w:jc w:val="both"/>
              <w:rPr>
                <w:rFonts w:eastAsia="Times New Roman"/>
                <w:b/>
                <w:szCs w:val="28"/>
              </w:rPr>
            </w:pPr>
            <w:r w:rsidRPr="0071014F">
              <w:rPr>
                <w:rFonts w:eastAsia="Times New Roman"/>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904231" w:rsidRPr="0071014F" w:rsidTr="004B54A5">
        <w:trPr>
          <w:cantSplit/>
          <w:trHeight w:val="20"/>
        </w:trPr>
        <w:tc>
          <w:tcPr>
            <w:tcW w:w="811" w:type="pct"/>
            <w:textDirection w:val="btLr"/>
          </w:tcPr>
          <w:p w:rsidR="00904231" w:rsidRPr="0071014F" w:rsidRDefault="00904231" w:rsidP="004B54A5">
            <w:pPr>
              <w:spacing w:after="0" w:line="240" w:lineRule="auto"/>
              <w:ind w:left="113" w:right="113"/>
              <w:jc w:val="center"/>
              <w:rPr>
                <w:rFonts w:eastAsia="Times New Roman"/>
                <w:szCs w:val="28"/>
              </w:rPr>
            </w:pPr>
            <w:r w:rsidRPr="0071014F">
              <w:rPr>
                <w:rFonts w:eastAsia="Times New Roman"/>
                <w:szCs w:val="28"/>
                <w:highlight w:val="white"/>
              </w:rPr>
              <w:t>Громадянська відповідальність</w:t>
            </w:r>
          </w:p>
        </w:tc>
        <w:tc>
          <w:tcPr>
            <w:tcW w:w="4189" w:type="pct"/>
          </w:tcPr>
          <w:p w:rsidR="00904231" w:rsidRPr="0071014F" w:rsidRDefault="00904231" w:rsidP="004B54A5">
            <w:pPr>
              <w:spacing w:after="0" w:line="240" w:lineRule="auto"/>
              <w:ind w:firstLine="709"/>
              <w:jc w:val="both"/>
              <w:rPr>
                <w:rFonts w:eastAsia="Times New Roman"/>
                <w:szCs w:val="28"/>
                <w:highlight w:val="white"/>
              </w:rPr>
            </w:pPr>
            <w:r w:rsidRPr="0071014F">
              <w:rPr>
                <w:rFonts w:eastAsia="Times New Roman"/>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904231" w:rsidRPr="0071014F" w:rsidRDefault="00904231" w:rsidP="004B54A5">
            <w:pPr>
              <w:spacing w:after="0" w:line="240" w:lineRule="auto"/>
              <w:ind w:firstLine="709"/>
              <w:jc w:val="both"/>
              <w:rPr>
                <w:rFonts w:eastAsia="Times New Roman"/>
                <w:b/>
                <w:szCs w:val="28"/>
              </w:rPr>
            </w:pPr>
            <w:r w:rsidRPr="0071014F">
              <w:rPr>
                <w:rFonts w:eastAsia="Times New Roman"/>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04231" w:rsidRPr="0071014F" w:rsidTr="004B54A5">
        <w:trPr>
          <w:cantSplit/>
          <w:trHeight w:val="3250"/>
        </w:trPr>
        <w:tc>
          <w:tcPr>
            <w:tcW w:w="811" w:type="pct"/>
            <w:textDirection w:val="btLr"/>
          </w:tcPr>
          <w:p w:rsidR="00904231" w:rsidRPr="0071014F" w:rsidRDefault="00904231" w:rsidP="004B54A5">
            <w:pPr>
              <w:spacing w:after="0" w:line="240" w:lineRule="auto"/>
              <w:ind w:left="113" w:right="113"/>
              <w:jc w:val="center"/>
              <w:rPr>
                <w:rFonts w:eastAsia="Times New Roman"/>
                <w:b/>
                <w:szCs w:val="28"/>
              </w:rPr>
            </w:pPr>
            <w:r w:rsidRPr="0071014F">
              <w:rPr>
                <w:rFonts w:eastAsia="Times New Roman"/>
                <w:szCs w:val="28"/>
                <w:highlight w:val="white"/>
              </w:rPr>
              <w:t>Здоров'я і безпека</w:t>
            </w:r>
          </w:p>
        </w:tc>
        <w:tc>
          <w:tcPr>
            <w:tcW w:w="4189" w:type="pct"/>
          </w:tcPr>
          <w:p w:rsidR="00904231" w:rsidRPr="0071014F" w:rsidRDefault="00904231" w:rsidP="004B54A5">
            <w:pPr>
              <w:spacing w:after="0" w:line="240" w:lineRule="auto"/>
              <w:ind w:firstLine="709"/>
              <w:jc w:val="both"/>
              <w:rPr>
                <w:rFonts w:eastAsia="Times New Roman"/>
                <w:szCs w:val="28"/>
                <w:highlight w:val="white"/>
              </w:rPr>
            </w:pPr>
            <w:r w:rsidRPr="0071014F">
              <w:rPr>
                <w:rFonts w:eastAsia="Times New Roman"/>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904231" w:rsidRPr="0071014F" w:rsidRDefault="00904231" w:rsidP="004B54A5">
            <w:pPr>
              <w:spacing w:after="0" w:line="240" w:lineRule="auto"/>
              <w:ind w:firstLine="709"/>
              <w:jc w:val="both"/>
              <w:rPr>
                <w:rFonts w:eastAsia="Times New Roman"/>
                <w:b/>
                <w:szCs w:val="28"/>
              </w:rPr>
            </w:pPr>
            <w:r w:rsidRPr="0071014F">
              <w:rPr>
                <w:rFonts w:eastAsia="Times New Roman"/>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04231" w:rsidRPr="0071014F" w:rsidTr="004B54A5">
        <w:trPr>
          <w:cantSplit/>
          <w:trHeight w:val="20"/>
        </w:trPr>
        <w:tc>
          <w:tcPr>
            <w:tcW w:w="811" w:type="pct"/>
            <w:textDirection w:val="btLr"/>
          </w:tcPr>
          <w:p w:rsidR="00904231" w:rsidRPr="0071014F" w:rsidRDefault="00904231" w:rsidP="004B54A5">
            <w:pPr>
              <w:spacing w:after="0" w:line="240" w:lineRule="auto"/>
              <w:ind w:left="113" w:right="113"/>
              <w:jc w:val="center"/>
              <w:rPr>
                <w:rFonts w:eastAsia="Times New Roman"/>
                <w:b/>
                <w:szCs w:val="28"/>
              </w:rPr>
            </w:pPr>
            <w:r w:rsidRPr="0071014F">
              <w:rPr>
                <w:rFonts w:eastAsia="Times New Roman"/>
                <w:szCs w:val="28"/>
                <w:highlight w:val="white"/>
              </w:rPr>
              <w:t>Підприємливість і фінансова грамотність</w:t>
            </w:r>
          </w:p>
        </w:tc>
        <w:tc>
          <w:tcPr>
            <w:tcW w:w="4189" w:type="pct"/>
          </w:tcPr>
          <w:p w:rsidR="00904231" w:rsidRPr="0071014F" w:rsidRDefault="00904231" w:rsidP="004B54A5">
            <w:pPr>
              <w:spacing w:after="0" w:line="240" w:lineRule="auto"/>
              <w:ind w:firstLine="709"/>
              <w:jc w:val="both"/>
              <w:rPr>
                <w:rFonts w:eastAsia="Times New Roman"/>
                <w:szCs w:val="28"/>
                <w:highlight w:val="white"/>
              </w:rPr>
            </w:pPr>
            <w:r w:rsidRPr="0071014F">
              <w:rPr>
                <w:rFonts w:eastAsia="Times New Roman"/>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904231" w:rsidRPr="0071014F" w:rsidRDefault="00904231" w:rsidP="004B54A5">
            <w:pPr>
              <w:spacing w:after="0" w:line="240" w:lineRule="auto"/>
              <w:ind w:firstLine="708"/>
              <w:jc w:val="both"/>
              <w:rPr>
                <w:rFonts w:eastAsia="Times New Roman"/>
                <w:b/>
                <w:szCs w:val="28"/>
              </w:rPr>
            </w:pPr>
            <w:r w:rsidRPr="0071014F">
              <w:rPr>
                <w:rFonts w:eastAsia="Times New Roman"/>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904231" w:rsidRPr="0071014F" w:rsidRDefault="00904231" w:rsidP="00904231">
      <w:pPr>
        <w:spacing w:after="0" w:line="240" w:lineRule="auto"/>
        <w:jc w:val="both"/>
        <w:rPr>
          <w:rFonts w:eastAsia="Times New Roman"/>
          <w:szCs w:val="28"/>
          <w:highlight w:val="white"/>
        </w:rPr>
      </w:pPr>
    </w:p>
    <w:p w:rsidR="00904231" w:rsidRPr="0071014F" w:rsidRDefault="00904231" w:rsidP="00904231">
      <w:pPr>
        <w:spacing w:after="0" w:line="240" w:lineRule="auto"/>
        <w:ind w:firstLine="709"/>
        <w:jc w:val="both"/>
        <w:rPr>
          <w:rFonts w:eastAsia="Times New Roman"/>
          <w:szCs w:val="28"/>
          <w:highlight w:val="white"/>
        </w:rPr>
      </w:pPr>
      <w:r w:rsidRPr="0071014F">
        <w:rPr>
          <w:rFonts w:eastAsia="Times New Roman"/>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904231" w:rsidRPr="0071014F" w:rsidRDefault="00904231" w:rsidP="00904231">
      <w:pPr>
        <w:spacing w:after="0" w:line="240" w:lineRule="auto"/>
        <w:ind w:firstLine="709"/>
        <w:jc w:val="both"/>
        <w:rPr>
          <w:rFonts w:eastAsia="Times New Roman"/>
          <w:szCs w:val="28"/>
          <w:highlight w:val="white"/>
        </w:rPr>
      </w:pPr>
    </w:p>
    <w:bookmarkEnd w:id="0"/>
    <w:p w:rsidR="00904231" w:rsidRPr="0071014F" w:rsidRDefault="00904231" w:rsidP="00904231">
      <w:pPr>
        <w:spacing w:after="0" w:line="240" w:lineRule="auto"/>
        <w:ind w:firstLine="709"/>
        <w:jc w:val="center"/>
        <w:rPr>
          <w:rFonts w:eastAsia="Calibri"/>
          <w:b/>
          <w:i/>
          <w:szCs w:val="28"/>
        </w:rPr>
      </w:pPr>
      <w:r w:rsidRPr="0071014F">
        <w:rPr>
          <w:rFonts w:eastAsia="Calibri"/>
          <w:b/>
          <w:i/>
          <w:szCs w:val="28"/>
        </w:rPr>
        <w:t>Вимоги до осіб, які можуть розпочинати здобуття</w:t>
      </w:r>
    </w:p>
    <w:p w:rsidR="00904231" w:rsidRPr="0071014F" w:rsidRDefault="00904231" w:rsidP="00904231">
      <w:pPr>
        <w:spacing w:after="0" w:line="240" w:lineRule="auto"/>
        <w:ind w:firstLine="709"/>
        <w:jc w:val="center"/>
        <w:rPr>
          <w:rFonts w:eastAsia="Calibri"/>
          <w:szCs w:val="28"/>
        </w:rPr>
      </w:pPr>
      <w:r w:rsidRPr="0071014F">
        <w:rPr>
          <w:rFonts w:eastAsia="Calibri"/>
          <w:b/>
          <w:i/>
          <w:szCs w:val="28"/>
        </w:rPr>
        <w:t>профільної середньої освіти</w:t>
      </w:r>
      <w:r w:rsidRPr="0071014F">
        <w:rPr>
          <w:rFonts w:eastAsia="Calibri"/>
          <w:i/>
          <w:szCs w:val="28"/>
        </w:rPr>
        <w:t>.</w:t>
      </w:r>
      <w:r w:rsidRPr="0071014F">
        <w:rPr>
          <w:rFonts w:eastAsia="Calibri"/>
          <w:szCs w:val="28"/>
        </w:rPr>
        <w:t xml:space="preserve"> </w:t>
      </w:r>
    </w:p>
    <w:p w:rsidR="00904231" w:rsidRPr="0071014F" w:rsidRDefault="00904231" w:rsidP="00904231">
      <w:pPr>
        <w:spacing w:after="0" w:line="240" w:lineRule="auto"/>
        <w:ind w:firstLine="709"/>
        <w:jc w:val="both"/>
        <w:rPr>
          <w:rFonts w:eastAsia="Calibri"/>
          <w:szCs w:val="28"/>
        </w:rPr>
      </w:pPr>
    </w:p>
    <w:p w:rsidR="00904231" w:rsidRPr="0071014F" w:rsidRDefault="00904231" w:rsidP="00904231">
      <w:pPr>
        <w:spacing w:after="0" w:line="240" w:lineRule="auto"/>
        <w:ind w:firstLine="709"/>
        <w:jc w:val="both"/>
        <w:rPr>
          <w:rFonts w:eastAsia="Calibri"/>
          <w:szCs w:val="28"/>
        </w:rPr>
      </w:pPr>
      <w:r w:rsidRPr="0071014F">
        <w:rPr>
          <w:rFonts w:eastAsia="Calibri"/>
          <w:szCs w:val="28"/>
        </w:rPr>
        <w:t>Профільна середня освіта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розпочинають здобуття профільної середньої освіти цього ж навчального року.</w:t>
      </w:r>
    </w:p>
    <w:p w:rsidR="00904231" w:rsidRPr="0071014F" w:rsidRDefault="00904231" w:rsidP="00904231">
      <w:pPr>
        <w:spacing w:after="0" w:line="240" w:lineRule="auto"/>
        <w:ind w:firstLine="709"/>
        <w:jc w:val="both"/>
        <w:rPr>
          <w:rFonts w:eastAsia="Calibri"/>
          <w:szCs w:val="28"/>
        </w:rPr>
      </w:pPr>
      <w:r w:rsidRPr="0071014F">
        <w:rPr>
          <w:rFonts w:eastAsia="Calibri"/>
          <w:szCs w:val="28"/>
        </w:rPr>
        <w:t>Особи з особливими освітніми потребами можуть розпочинати здобуття профільної середньої освіти за інших умов.</w:t>
      </w:r>
    </w:p>
    <w:p w:rsidR="00904231" w:rsidRPr="0071014F" w:rsidRDefault="00904231" w:rsidP="00904231">
      <w:pPr>
        <w:spacing w:after="0" w:line="240" w:lineRule="auto"/>
        <w:ind w:firstLine="709"/>
        <w:jc w:val="both"/>
        <w:rPr>
          <w:rFonts w:eastAsia="Calibri"/>
          <w:i/>
          <w:szCs w:val="28"/>
        </w:rPr>
      </w:pPr>
    </w:p>
    <w:p w:rsidR="00904231" w:rsidRPr="0071014F" w:rsidRDefault="00904231" w:rsidP="00904231">
      <w:pPr>
        <w:spacing w:after="0" w:line="240" w:lineRule="auto"/>
        <w:ind w:firstLine="709"/>
        <w:jc w:val="center"/>
        <w:rPr>
          <w:rFonts w:eastAsia="Calibri"/>
          <w:b/>
          <w:i/>
          <w:szCs w:val="28"/>
        </w:rPr>
      </w:pPr>
      <w:r w:rsidRPr="0071014F">
        <w:rPr>
          <w:rFonts w:eastAsia="Calibri"/>
          <w:b/>
          <w:i/>
          <w:szCs w:val="28"/>
        </w:rPr>
        <w:t>Перелік освітніх галузей,</w:t>
      </w:r>
      <w:r w:rsidRPr="0071014F">
        <w:rPr>
          <w:rFonts w:eastAsia="Calibri"/>
          <w:b/>
          <w:szCs w:val="28"/>
        </w:rPr>
        <w:t xml:space="preserve"> </w:t>
      </w:r>
      <w:r w:rsidRPr="0071014F">
        <w:rPr>
          <w:rFonts w:eastAsia="Calibri"/>
          <w:b/>
          <w:i/>
          <w:szCs w:val="28"/>
        </w:rPr>
        <w:t>логічна послідовність вивчення предметів, форми організації освітнього процесу</w:t>
      </w:r>
    </w:p>
    <w:p w:rsidR="00904231" w:rsidRPr="0071014F" w:rsidRDefault="00904231" w:rsidP="00904231">
      <w:pPr>
        <w:spacing w:after="0" w:line="240" w:lineRule="auto"/>
        <w:ind w:firstLine="709"/>
        <w:jc w:val="center"/>
        <w:rPr>
          <w:rFonts w:eastAsia="Calibri"/>
          <w:b/>
          <w:szCs w:val="28"/>
        </w:rPr>
      </w:pPr>
    </w:p>
    <w:p w:rsidR="00904231" w:rsidRPr="0071014F" w:rsidRDefault="00904231" w:rsidP="00904231">
      <w:pPr>
        <w:spacing w:after="0" w:line="240" w:lineRule="auto"/>
        <w:ind w:firstLine="709"/>
        <w:jc w:val="both"/>
        <w:rPr>
          <w:rFonts w:eastAsia="Calibri"/>
          <w:szCs w:val="28"/>
        </w:rPr>
      </w:pPr>
      <w:r w:rsidRPr="0071014F">
        <w:rPr>
          <w:rFonts w:eastAsia="Calibri"/>
          <w:szCs w:val="28"/>
        </w:rPr>
        <w:t>Освітню програму укладено за такими освітніми галузями:</w:t>
      </w:r>
    </w:p>
    <w:p w:rsidR="00904231" w:rsidRPr="0071014F" w:rsidRDefault="00904231" w:rsidP="00904231">
      <w:pPr>
        <w:spacing w:after="0" w:line="240" w:lineRule="auto"/>
        <w:jc w:val="both"/>
        <w:rPr>
          <w:rFonts w:eastAsia="Calibri"/>
          <w:szCs w:val="28"/>
        </w:rPr>
      </w:pPr>
      <w:r w:rsidRPr="0071014F">
        <w:rPr>
          <w:rFonts w:eastAsia="Calibri"/>
          <w:szCs w:val="28"/>
        </w:rPr>
        <w:t>Мови і літератури,</w:t>
      </w:r>
    </w:p>
    <w:p w:rsidR="00904231" w:rsidRPr="0071014F" w:rsidRDefault="00904231" w:rsidP="00904231">
      <w:pPr>
        <w:spacing w:after="0" w:line="240" w:lineRule="auto"/>
        <w:jc w:val="both"/>
        <w:rPr>
          <w:rFonts w:eastAsia="Calibri"/>
          <w:szCs w:val="28"/>
        </w:rPr>
      </w:pPr>
      <w:r w:rsidRPr="0071014F">
        <w:rPr>
          <w:rFonts w:eastAsia="Calibri"/>
          <w:szCs w:val="28"/>
        </w:rPr>
        <w:t>Суспільствознавство,</w:t>
      </w:r>
    </w:p>
    <w:p w:rsidR="00904231" w:rsidRPr="0071014F" w:rsidRDefault="00904231" w:rsidP="00904231">
      <w:pPr>
        <w:spacing w:after="0" w:line="240" w:lineRule="auto"/>
        <w:jc w:val="both"/>
        <w:rPr>
          <w:rFonts w:eastAsia="Calibri"/>
          <w:szCs w:val="28"/>
        </w:rPr>
      </w:pPr>
      <w:r w:rsidRPr="0071014F">
        <w:rPr>
          <w:rFonts w:eastAsia="Calibri"/>
          <w:szCs w:val="28"/>
        </w:rPr>
        <w:t>Мистецтво,</w:t>
      </w:r>
    </w:p>
    <w:p w:rsidR="00904231" w:rsidRPr="0071014F" w:rsidRDefault="00904231" w:rsidP="00904231">
      <w:pPr>
        <w:spacing w:after="0" w:line="240" w:lineRule="auto"/>
        <w:jc w:val="both"/>
        <w:rPr>
          <w:rFonts w:eastAsia="Calibri"/>
          <w:szCs w:val="28"/>
        </w:rPr>
      </w:pPr>
      <w:r w:rsidRPr="0071014F">
        <w:rPr>
          <w:rFonts w:eastAsia="Calibri"/>
          <w:szCs w:val="28"/>
        </w:rPr>
        <w:t>Математика,</w:t>
      </w:r>
    </w:p>
    <w:p w:rsidR="00904231" w:rsidRPr="0071014F" w:rsidRDefault="00904231" w:rsidP="00904231">
      <w:pPr>
        <w:spacing w:after="0" w:line="240" w:lineRule="auto"/>
        <w:jc w:val="both"/>
        <w:rPr>
          <w:rFonts w:eastAsia="Calibri"/>
          <w:szCs w:val="28"/>
        </w:rPr>
      </w:pPr>
      <w:r w:rsidRPr="0071014F">
        <w:rPr>
          <w:rFonts w:eastAsia="Calibri"/>
          <w:szCs w:val="28"/>
        </w:rPr>
        <w:t>Природознавство,</w:t>
      </w:r>
    </w:p>
    <w:p w:rsidR="00904231" w:rsidRPr="0071014F" w:rsidRDefault="00904231" w:rsidP="00904231">
      <w:pPr>
        <w:spacing w:after="0" w:line="240" w:lineRule="auto"/>
        <w:jc w:val="both"/>
        <w:rPr>
          <w:rFonts w:eastAsia="Calibri"/>
          <w:b/>
          <w:i/>
          <w:szCs w:val="28"/>
        </w:rPr>
      </w:pPr>
      <w:r w:rsidRPr="0071014F">
        <w:rPr>
          <w:rFonts w:eastAsia="Calibri"/>
          <w:szCs w:val="28"/>
        </w:rPr>
        <w:t>Технології,</w:t>
      </w:r>
    </w:p>
    <w:p w:rsidR="00904231" w:rsidRPr="0071014F" w:rsidRDefault="00904231" w:rsidP="00904231">
      <w:pPr>
        <w:spacing w:after="0" w:line="240" w:lineRule="auto"/>
        <w:jc w:val="both"/>
        <w:rPr>
          <w:rFonts w:eastAsia="Calibri"/>
          <w:szCs w:val="28"/>
        </w:rPr>
      </w:pPr>
      <w:r w:rsidRPr="0071014F">
        <w:rPr>
          <w:rFonts w:eastAsia="Calibri"/>
          <w:szCs w:val="28"/>
        </w:rPr>
        <w:t>Здоров’я і фізична культура.</w:t>
      </w:r>
    </w:p>
    <w:p w:rsidR="00904231" w:rsidRPr="0071014F" w:rsidRDefault="00904231" w:rsidP="00904231">
      <w:pPr>
        <w:spacing w:after="0" w:line="240" w:lineRule="auto"/>
        <w:ind w:firstLine="708"/>
        <w:jc w:val="both"/>
        <w:rPr>
          <w:rFonts w:eastAsia="Calibri"/>
          <w:b/>
          <w:i/>
          <w:szCs w:val="28"/>
        </w:rPr>
      </w:pPr>
      <w:r w:rsidRPr="0071014F">
        <w:rPr>
          <w:rFonts w:eastAsia="Calibri"/>
          <w:szCs w:val="28"/>
        </w:rPr>
        <w:t>Логічна послідовність вивчення предметів розкривається у відповідних навчальних програмах.</w:t>
      </w:r>
    </w:p>
    <w:p w:rsidR="00904231" w:rsidRPr="0071014F" w:rsidRDefault="00904231" w:rsidP="00904231">
      <w:pPr>
        <w:spacing w:after="0" w:line="240" w:lineRule="auto"/>
        <w:ind w:firstLine="709"/>
        <w:jc w:val="both"/>
        <w:rPr>
          <w:rFonts w:eastAsia="Calibri"/>
          <w:szCs w:val="28"/>
        </w:rPr>
      </w:pPr>
      <w:r w:rsidRPr="0071014F">
        <w:rPr>
          <w:rFonts w:eastAsia="Calibri"/>
          <w:szCs w:val="28"/>
        </w:rPr>
        <w:t xml:space="preserve">Основними формами організації освітнього процесу є різні типи уроку: </w:t>
      </w:r>
    </w:p>
    <w:p w:rsidR="00904231" w:rsidRPr="0071014F" w:rsidRDefault="00904231" w:rsidP="00904231">
      <w:pPr>
        <w:spacing w:after="0" w:line="240" w:lineRule="auto"/>
        <w:jc w:val="both"/>
        <w:rPr>
          <w:rFonts w:eastAsia="Times New Roman"/>
          <w:szCs w:val="28"/>
          <w:lang w:eastAsia="uk-UA"/>
        </w:rPr>
      </w:pPr>
      <w:r w:rsidRPr="0071014F">
        <w:rPr>
          <w:rFonts w:eastAsia="Calibri"/>
          <w:szCs w:val="28"/>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71014F">
        <w:rPr>
          <w:rFonts w:eastAsia="Times New Roman"/>
          <w:szCs w:val="28"/>
          <w:lang w:eastAsia="uk-UA"/>
        </w:rPr>
        <w:t>комбінований урок</w:t>
      </w:r>
      <w:r w:rsidRPr="0071014F">
        <w:rPr>
          <w:rFonts w:eastAsia="Calibri"/>
          <w:szCs w:val="28"/>
        </w:rPr>
        <w:t xml:space="preserve">, екскурсії, віртуальні подорожі, уроки-семінари, конференції, форуми, спектаклі, брифінги, квести, інтерактивні уроки. </w:t>
      </w:r>
    </w:p>
    <w:p w:rsidR="00904231" w:rsidRPr="0071014F" w:rsidRDefault="00904231" w:rsidP="00904231">
      <w:pPr>
        <w:spacing w:after="0" w:line="240" w:lineRule="auto"/>
        <w:ind w:firstLine="709"/>
        <w:jc w:val="both"/>
        <w:rPr>
          <w:rFonts w:eastAsia="Calibri"/>
          <w:szCs w:val="28"/>
        </w:rPr>
      </w:pPr>
      <w:r w:rsidRPr="0071014F">
        <w:rPr>
          <w:rFonts w:eastAsia="Calibri"/>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04231" w:rsidRPr="0071014F" w:rsidRDefault="00904231" w:rsidP="00904231">
      <w:pPr>
        <w:spacing w:after="0" w:line="240" w:lineRule="auto"/>
        <w:ind w:firstLine="709"/>
        <w:jc w:val="both"/>
        <w:rPr>
          <w:rFonts w:eastAsia="Calibri"/>
          <w:szCs w:val="28"/>
        </w:rPr>
      </w:pPr>
      <w:r w:rsidRPr="0071014F">
        <w:rPr>
          <w:rFonts w:eastAsia="Calibri"/>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04231" w:rsidRPr="0071014F" w:rsidRDefault="00904231" w:rsidP="00904231">
      <w:pPr>
        <w:shd w:val="clear" w:color="auto" w:fill="FFFFFF"/>
        <w:spacing w:after="0" w:line="240" w:lineRule="auto"/>
        <w:ind w:firstLine="709"/>
        <w:jc w:val="both"/>
        <w:rPr>
          <w:rFonts w:eastAsia="Calibri"/>
          <w:i/>
          <w:szCs w:val="28"/>
        </w:rPr>
      </w:pPr>
    </w:p>
    <w:p w:rsidR="00904231" w:rsidRPr="0071014F" w:rsidRDefault="00904231" w:rsidP="00904231">
      <w:pPr>
        <w:shd w:val="clear" w:color="auto" w:fill="FFFFFF"/>
        <w:spacing w:after="0" w:line="240" w:lineRule="auto"/>
        <w:ind w:firstLine="709"/>
        <w:jc w:val="center"/>
        <w:rPr>
          <w:rFonts w:eastAsia="Calibri"/>
          <w:b/>
          <w:i/>
          <w:szCs w:val="28"/>
        </w:rPr>
      </w:pPr>
      <w:r w:rsidRPr="0071014F">
        <w:rPr>
          <w:rFonts w:eastAsia="Calibri"/>
          <w:b/>
          <w:i/>
          <w:szCs w:val="28"/>
        </w:rPr>
        <w:t xml:space="preserve">Опис та інструменти </w:t>
      </w:r>
    </w:p>
    <w:p w:rsidR="00904231" w:rsidRPr="0071014F" w:rsidRDefault="00904231" w:rsidP="00904231">
      <w:pPr>
        <w:shd w:val="clear" w:color="auto" w:fill="FFFFFF"/>
        <w:spacing w:after="0" w:line="240" w:lineRule="auto"/>
        <w:ind w:firstLine="709"/>
        <w:jc w:val="center"/>
        <w:rPr>
          <w:rFonts w:eastAsia="Calibri"/>
          <w:i/>
          <w:szCs w:val="28"/>
        </w:rPr>
      </w:pPr>
      <w:r w:rsidRPr="0071014F">
        <w:rPr>
          <w:rFonts w:eastAsia="Calibri"/>
          <w:b/>
          <w:i/>
          <w:szCs w:val="28"/>
        </w:rPr>
        <w:t>системи внутрішнього забезпечення якості освіти</w:t>
      </w:r>
      <w:r w:rsidRPr="0071014F">
        <w:rPr>
          <w:rFonts w:eastAsia="Calibri"/>
          <w:i/>
          <w:szCs w:val="28"/>
        </w:rPr>
        <w:t>.</w:t>
      </w:r>
    </w:p>
    <w:p w:rsidR="00904231" w:rsidRPr="0071014F" w:rsidRDefault="00904231" w:rsidP="00904231">
      <w:pPr>
        <w:shd w:val="clear" w:color="auto" w:fill="FFFFFF"/>
        <w:spacing w:after="0" w:line="240" w:lineRule="auto"/>
        <w:ind w:firstLine="709"/>
        <w:jc w:val="center"/>
        <w:rPr>
          <w:rFonts w:eastAsia="Calibri"/>
          <w:szCs w:val="28"/>
        </w:rPr>
      </w:pPr>
    </w:p>
    <w:p w:rsidR="00904231" w:rsidRPr="0071014F" w:rsidRDefault="00904231" w:rsidP="00904231">
      <w:pPr>
        <w:shd w:val="clear" w:color="auto" w:fill="FFFFFF"/>
        <w:spacing w:after="0" w:line="240" w:lineRule="auto"/>
        <w:ind w:firstLine="709"/>
        <w:jc w:val="both"/>
        <w:rPr>
          <w:rFonts w:eastAsia="Calibri"/>
          <w:szCs w:val="28"/>
        </w:rPr>
      </w:pPr>
      <w:r w:rsidRPr="0071014F">
        <w:rPr>
          <w:rFonts w:eastAsia="Calibri"/>
          <w:szCs w:val="28"/>
        </w:rPr>
        <w:t>Система внутрішнього забезпечення якості складається з наступних компонентів:</w:t>
      </w:r>
    </w:p>
    <w:p w:rsidR="00904231" w:rsidRPr="0071014F" w:rsidRDefault="00904231" w:rsidP="00904231">
      <w:pPr>
        <w:shd w:val="clear" w:color="auto" w:fill="FFFFFF"/>
        <w:tabs>
          <w:tab w:val="left" w:pos="284"/>
          <w:tab w:val="left" w:pos="1134"/>
        </w:tabs>
        <w:spacing w:after="0" w:line="240" w:lineRule="auto"/>
        <w:ind w:left="709"/>
        <w:jc w:val="both"/>
        <w:rPr>
          <w:rFonts w:eastAsia="Calibri"/>
          <w:szCs w:val="28"/>
        </w:rPr>
      </w:pPr>
      <w:r w:rsidRPr="0071014F">
        <w:rPr>
          <w:rFonts w:eastAsia="Calibri"/>
          <w:szCs w:val="28"/>
        </w:rPr>
        <w:t>кадрове забезпечення освітньої діяльності;</w:t>
      </w:r>
    </w:p>
    <w:p w:rsidR="00904231" w:rsidRPr="0071014F" w:rsidRDefault="00904231" w:rsidP="00904231">
      <w:pPr>
        <w:shd w:val="clear" w:color="auto" w:fill="FFFFFF"/>
        <w:tabs>
          <w:tab w:val="left" w:pos="284"/>
          <w:tab w:val="left" w:pos="1134"/>
        </w:tabs>
        <w:spacing w:after="0" w:line="240" w:lineRule="auto"/>
        <w:ind w:left="709"/>
        <w:jc w:val="both"/>
        <w:rPr>
          <w:rFonts w:eastAsia="Calibri"/>
          <w:szCs w:val="28"/>
        </w:rPr>
      </w:pPr>
      <w:r w:rsidRPr="0071014F">
        <w:rPr>
          <w:rFonts w:eastAsia="Calibri"/>
          <w:szCs w:val="28"/>
        </w:rPr>
        <w:t>навчально-методичне забезпечення освітньої діяльності;</w:t>
      </w:r>
    </w:p>
    <w:p w:rsidR="00904231" w:rsidRPr="0071014F" w:rsidRDefault="00904231" w:rsidP="00904231">
      <w:pPr>
        <w:shd w:val="clear" w:color="auto" w:fill="FFFFFF"/>
        <w:tabs>
          <w:tab w:val="left" w:pos="284"/>
          <w:tab w:val="left" w:pos="1134"/>
        </w:tabs>
        <w:spacing w:after="0" w:line="240" w:lineRule="auto"/>
        <w:ind w:left="709"/>
        <w:jc w:val="both"/>
        <w:rPr>
          <w:rFonts w:eastAsia="Calibri"/>
          <w:szCs w:val="28"/>
        </w:rPr>
      </w:pPr>
      <w:r w:rsidRPr="0071014F">
        <w:rPr>
          <w:rFonts w:eastAsia="Calibri"/>
          <w:szCs w:val="28"/>
        </w:rPr>
        <w:t>матеріально-технічне забезпечення освітньої діяльності;</w:t>
      </w:r>
    </w:p>
    <w:p w:rsidR="00904231" w:rsidRPr="0071014F" w:rsidRDefault="00904231" w:rsidP="00904231">
      <w:pPr>
        <w:shd w:val="clear" w:color="auto" w:fill="FFFFFF"/>
        <w:tabs>
          <w:tab w:val="left" w:pos="284"/>
          <w:tab w:val="left" w:pos="1134"/>
        </w:tabs>
        <w:spacing w:after="0" w:line="240" w:lineRule="auto"/>
        <w:ind w:left="709"/>
        <w:jc w:val="both"/>
        <w:rPr>
          <w:rFonts w:eastAsia="Calibri"/>
          <w:szCs w:val="28"/>
        </w:rPr>
      </w:pPr>
      <w:r w:rsidRPr="0071014F">
        <w:rPr>
          <w:rFonts w:eastAsia="Calibri"/>
          <w:szCs w:val="28"/>
        </w:rPr>
        <w:t>якість проведення навчальних занять;</w:t>
      </w:r>
    </w:p>
    <w:p w:rsidR="00904231" w:rsidRPr="0071014F" w:rsidRDefault="00904231" w:rsidP="00904231">
      <w:pPr>
        <w:shd w:val="clear" w:color="auto" w:fill="FFFFFF"/>
        <w:tabs>
          <w:tab w:val="left" w:pos="284"/>
          <w:tab w:val="left" w:pos="1134"/>
        </w:tabs>
        <w:spacing w:after="0" w:line="240" w:lineRule="auto"/>
        <w:ind w:left="709"/>
        <w:jc w:val="both"/>
        <w:rPr>
          <w:rFonts w:eastAsia="Calibri"/>
          <w:szCs w:val="28"/>
        </w:rPr>
      </w:pPr>
      <w:r w:rsidRPr="0071014F">
        <w:rPr>
          <w:rFonts w:eastAsia="Calibri"/>
          <w:szCs w:val="28"/>
        </w:rPr>
        <w:t xml:space="preserve">моніторинг досягнення </w:t>
      </w:r>
      <w:r w:rsidRPr="0071014F">
        <w:rPr>
          <w:rFonts w:eastAsia="Times New Roman"/>
          <w:szCs w:val="28"/>
          <w:lang w:eastAsia="uk-UA"/>
        </w:rPr>
        <w:t xml:space="preserve">учнями </w:t>
      </w:r>
      <w:r w:rsidRPr="0071014F">
        <w:rPr>
          <w:rFonts w:eastAsia="Calibri"/>
          <w:szCs w:val="28"/>
        </w:rPr>
        <w:t>результатів навчання (компетентностей).</w:t>
      </w:r>
    </w:p>
    <w:p w:rsidR="00904231" w:rsidRPr="0071014F" w:rsidRDefault="00904231" w:rsidP="00904231">
      <w:pPr>
        <w:shd w:val="clear" w:color="auto" w:fill="FFFFFF"/>
        <w:tabs>
          <w:tab w:val="left" w:pos="1134"/>
        </w:tabs>
        <w:spacing w:after="0" w:line="240" w:lineRule="auto"/>
        <w:ind w:firstLine="709"/>
        <w:jc w:val="both"/>
        <w:rPr>
          <w:rFonts w:eastAsia="Calibri"/>
          <w:szCs w:val="28"/>
        </w:rPr>
      </w:pPr>
      <w:r w:rsidRPr="0071014F">
        <w:rPr>
          <w:rFonts w:eastAsia="Calibri"/>
          <w:szCs w:val="28"/>
        </w:rPr>
        <w:t>Завдання системи внутрішнього забезпечення якості освіти:</w:t>
      </w:r>
    </w:p>
    <w:p w:rsidR="00904231" w:rsidRPr="0071014F" w:rsidRDefault="00904231" w:rsidP="00904231">
      <w:pPr>
        <w:shd w:val="clear" w:color="auto" w:fill="FFFFFF"/>
        <w:tabs>
          <w:tab w:val="left" w:pos="284"/>
          <w:tab w:val="left" w:pos="1134"/>
        </w:tabs>
        <w:spacing w:after="0" w:line="240" w:lineRule="auto"/>
        <w:ind w:left="709"/>
        <w:jc w:val="both"/>
        <w:rPr>
          <w:rFonts w:eastAsia="Times New Roman"/>
          <w:szCs w:val="28"/>
          <w:lang w:eastAsia="ru-RU"/>
        </w:rPr>
      </w:pPr>
      <w:r w:rsidRPr="0071014F">
        <w:rPr>
          <w:rFonts w:eastAsia="Calibri"/>
          <w:szCs w:val="28"/>
        </w:rPr>
        <w:t>оновлення методичної бази освітньої діяльності;</w:t>
      </w:r>
    </w:p>
    <w:p w:rsidR="00904231" w:rsidRPr="0071014F" w:rsidRDefault="00904231" w:rsidP="00904231">
      <w:pPr>
        <w:shd w:val="clear" w:color="auto" w:fill="FFFFFF"/>
        <w:tabs>
          <w:tab w:val="left" w:pos="284"/>
          <w:tab w:val="left" w:pos="1134"/>
        </w:tabs>
        <w:spacing w:after="0" w:line="240" w:lineRule="auto"/>
        <w:ind w:firstLine="709"/>
        <w:jc w:val="both"/>
        <w:rPr>
          <w:rFonts w:eastAsia="Times New Roman"/>
          <w:szCs w:val="28"/>
          <w:lang w:eastAsia="ru-RU"/>
        </w:rPr>
      </w:pPr>
      <w:r w:rsidRPr="0071014F">
        <w:rPr>
          <w:rFonts w:eastAsia="Calibri"/>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904231" w:rsidRPr="0071014F" w:rsidRDefault="00904231" w:rsidP="00904231">
      <w:pPr>
        <w:shd w:val="clear" w:color="auto" w:fill="FFFFFF"/>
        <w:tabs>
          <w:tab w:val="left" w:pos="284"/>
          <w:tab w:val="left" w:pos="1134"/>
        </w:tabs>
        <w:spacing w:after="0" w:line="240" w:lineRule="auto"/>
        <w:ind w:firstLine="709"/>
        <w:jc w:val="both"/>
        <w:rPr>
          <w:rFonts w:eastAsia="Times New Roman"/>
          <w:szCs w:val="28"/>
          <w:lang w:eastAsia="ru-RU"/>
        </w:rPr>
      </w:pPr>
      <w:r w:rsidRPr="0071014F">
        <w:rPr>
          <w:rFonts w:eastAsia="Calibri"/>
          <w:szCs w:val="28"/>
        </w:rPr>
        <w:t>моніторинг та оптимізація соціально-психологічного середовища закладу освіти;</w:t>
      </w:r>
    </w:p>
    <w:p w:rsidR="00904231" w:rsidRPr="0071014F" w:rsidRDefault="00904231" w:rsidP="00904231">
      <w:pPr>
        <w:shd w:val="clear" w:color="auto" w:fill="FFFFFF"/>
        <w:tabs>
          <w:tab w:val="left" w:pos="284"/>
          <w:tab w:val="left" w:pos="1134"/>
        </w:tabs>
        <w:spacing w:after="0" w:line="240" w:lineRule="auto"/>
        <w:ind w:firstLine="709"/>
        <w:jc w:val="both"/>
        <w:rPr>
          <w:rFonts w:eastAsia="Times New Roman"/>
          <w:bCs/>
          <w:iCs/>
          <w:szCs w:val="28"/>
        </w:rPr>
      </w:pPr>
      <w:r w:rsidRPr="0071014F">
        <w:rPr>
          <w:rFonts w:eastAsia="Calibri"/>
          <w:szCs w:val="28"/>
        </w:rPr>
        <w:t>створення необхідних умов для підвищення фахового кваліфікаційного рівня педагогічних працівників.</w:t>
      </w:r>
    </w:p>
    <w:p w:rsidR="00904231" w:rsidRPr="0071014F" w:rsidRDefault="00904231" w:rsidP="00904231">
      <w:pPr>
        <w:spacing w:after="0" w:line="240" w:lineRule="auto"/>
        <w:jc w:val="center"/>
        <w:rPr>
          <w:rFonts w:eastAsia="Calibri"/>
          <w:b/>
          <w:i/>
          <w:szCs w:val="28"/>
        </w:rPr>
      </w:pPr>
      <w:r w:rsidRPr="0071014F">
        <w:rPr>
          <w:rFonts w:eastAsia="Calibri"/>
          <w:b/>
          <w:i/>
          <w:szCs w:val="28"/>
        </w:rPr>
        <w:t>Особливості організації освітнього процесу</w:t>
      </w:r>
    </w:p>
    <w:p w:rsidR="00904231" w:rsidRPr="0071014F" w:rsidRDefault="00904231" w:rsidP="00904231">
      <w:pPr>
        <w:spacing w:after="0" w:line="240" w:lineRule="auto"/>
        <w:jc w:val="center"/>
        <w:rPr>
          <w:rFonts w:eastAsia="Calibri"/>
          <w:b/>
          <w:i/>
          <w:szCs w:val="28"/>
        </w:rPr>
      </w:pPr>
    </w:p>
    <w:p w:rsidR="00904231" w:rsidRPr="0071014F" w:rsidRDefault="00904231" w:rsidP="00904231">
      <w:pPr>
        <w:spacing w:after="0" w:line="240" w:lineRule="auto"/>
        <w:ind w:firstLine="651"/>
        <w:jc w:val="both"/>
        <w:rPr>
          <w:color w:val="000000"/>
          <w:szCs w:val="28"/>
          <w:lang w:bidi="en-US"/>
        </w:rPr>
      </w:pPr>
      <w:r w:rsidRPr="0071014F">
        <w:rPr>
          <w:color w:val="000000"/>
          <w:szCs w:val="28"/>
          <w:lang w:bidi="en-US"/>
        </w:rPr>
        <w:t>Навчальний план закладу включає інваріантну складову, сформовану на державному рівні, та варіативну складову, яка використовується  для  поглиблення знань з предметів  інваріантної  складової.</w:t>
      </w:r>
    </w:p>
    <w:p w:rsidR="00904231" w:rsidRPr="0071014F" w:rsidRDefault="00904231" w:rsidP="00904231">
      <w:pPr>
        <w:spacing w:after="0" w:line="276" w:lineRule="auto"/>
        <w:ind w:firstLine="708"/>
        <w:jc w:val="both"/>
        <w:rPr>
          <w:szCs w:val="28"/>
        </w:rPr>
      </w:pPr>
      <w:r w:rsidRPr="0071014F">
        <w:rPr>
          <w:szCs w:val="28"/>
        </w:rPr>
        <w:t>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 Іноземна мова (німецька)", «Зарубіжна література».</w:t>
      </w:r>
    </w:p>
    <w:p w:rsidR="00904231" w:rsidRPr="0071014F" w:rsidRDefault="00904231" w:rsidP="00904231">
      <w:pPr>
        <w:spacing w:after="0" w:line="276" w:lineRule="auto"/>
        <w:jc w:val="both"/>
        <w:rPr>
          <w:szCs w:val="28"/>
        </w:rPr>
      </w:pPr>
      <w:r w:rsidRPr="0071014F">
        <w:rPr>
          <w:szCs w:val="28"/>
        </w:rPr>
        <w:t xml:space="preserve"> </w:t>
      </w:r>
      <w:r w:rsidRPr="0071014F">
        <w:rPr>
          <w:szCs w:val="28"/>
        </w:rPr>
        <w:tab/>
        <w:t xml:space="preserve">В межах галузі «Суспільствознавство» в 10-11-х класах вивчаються окремі предмети – «Історія України», «Всесвітня історія». В 10-му класі вивчається предмет «Громадянська освіта». </w:t>
      </w:r>
    </w:p>
    <w:p w:rsidR="00904231" w:rsidRPr="0071014F" w:rsidRDefault="00904231" w:rsidP="00904231">
      <w:pPr>
        <w:spacing w:after="0" w:line="276" w:lineRule="auto"/>
        <w:ind w:firstLine="708"/>
        <w:jc w:val="both"/>
        <w:rPr>
          <w:szCs w:val="28"/>
        </w:rPr>
      </w:pPr>
      <w:r w:rsidRPr="0071014F">
        <w:rPr>
          <w:szCs w:val="28"/>
        </w:rPr>
        <w:t>Освітня галузь «Математика» реалізується через вивчення предмета «Математика</w:t>
      </w:r>
      <w:r w:rsidR="002F7077" w:rsidRPr="0071014F">
        <w:rPr>
          <w:szCs w:val="28"/>
        </w:rPr>
        <w:t>:</w:t>
      </w:r>
      <w:r w:rsidRPr="0071014F">
        <w:rPr>
          <w:szCs w:val="28"/>
        </w:rPr>
        <w:t xml:space="preserve"> алгебра і початки аналізу і геометрія».</w:t>
      </w:r>
    </w:p>
    <w:p w:rsidR="00904231" w:rsidRPr="0071014F" w:rsidRDefault="00904231" w:rsidP="00904231">
      <w:pPr>
        <w:spacing w:after="0" w:line="276" w:lineRule="auto"/>
        <w:ind w:firstLine="708"/>
        <w:jc w:val="both"/>
        <w:rPr>
          <w:szCs w:val="28"/>
        </w:rPr>
      </w:pPr>
      <w:r w:rsidRPr="0071014F">
        <w:rPr>
          <w:szCs w:val="28"/>
        </w:rPr>
        <w:t>Освітня галузь «Природознавство» реалізується через вивчення окремих предметів: «Біологія і екологія», «Географія», «Хімія», «Фізика», «Астрономія».</w:t>
      </w:r>
    </w:p>
    <w:p w:rsidR="00904231" w:rsidRPr="0071014F" w:rsidRDefault="00904231" w:rsidP="00904231">
      <w:pPr>
        <w:widowControl w:val="0"/>
        <w:spacing w:after="0" w:line="240" w:lineRule="auto"/>
        <w:ind w:left="-57" w:right="57" w:firstLine="708"/>
        <w:jc w:val="both"/>
        <w:outlineLvl w:val="0"/>
        <w:rPr>
          <w:color w:val="000000"/>
          <w:szCs w:val="28"/>
          <w:lang w:bidi="en-US"/>
        </w:rPr>
      </w:pPr>
      <w:r w:rsidRPr="0071014F">
        <w:rPr>
          <w:color w:val="000000"/>
          <w:szCs w:val="28"/>
          <w:lang w:bidi="en-US"/>
        </w:rPr>
        <w:t>Освітня галузь «Технології» реалізується через вибірково-обов’язкові предмети «Технології», «Інформатика</w:t>
      </w:r>
      <w:r w:rsidR="00EF3A8E">
        <w:rPr>
          <w:color w:val="000000"/>
          <w:szCs w:val="28"/>
          <w:lang w:bidi="en-US"/>
        </w:rPr>
        <w:t>»</w:t>
      </w:r>
      <w:r w:rsidRPr="0071014F">
        <w:rPr>
          <w:color w:val="000000"/>
          <w:szCs w:val="28"/>
          <w:lang w:bidi="en-US"/>
        </w:rPr>
        <w:t xml:space="preserve">. </w:t>
      </w:r>
    </w:p>
    <w:p w:rsidR="00904231" w:rsidRPr="0071014F" w:rsidRDefault="00904231" w:rsidP="00904231">
      <w:pPr>
        <w:widowControl w:val="0"/>
        <w:spacing w:after="0" w:line="240" w:lineRule="auto"/>
        <w:ind w:left="-57" w:right="57" w:firstLine="708"/>
        <w:jc w:val="both"/>
        <w:outlineLvl w:val="0"/>
        <w:rPr>
          <w:color w:val="000000"/>
          <w:szCs w:val="28"/>
          <w:lang w:bidi="en-US"/>
        </w:rPr>
      </w:pPr>
    </w:p>
    <w:p w:rsidR="00904231" w:rsidRPr="0071014F" w:rsidRDefault="00904231" w:rsidP="00904231">
      <w:pPr>
        <w:widowControl w:val="0"/>
        <w:spacing w:after="0" w:line="240" w:lineRule="auto"/>
        <w:ind w:firstLine="709"/>
        <w:jc w:val="both"/>
        <w:rPr>
          <w:color w:val="000000"/>
          <w:szCs w:val="28"/>
          <w:lang w:bidi="en-US"/>
        </w:rPr>
      </w:pPr>
      <w:r w:rsidRPr="0071014F">
        <w:rPr>
          <w:color w:val="000000"/>
          <w:szCs w:val="28"/>
          <w:lang w:bidi="en-US"/>
        </w:rPr>
        <w:t>При вивченні предметів інваріантної складової, які не мають повної кількості годин, розподіляти навантаження наступним чином:</w:t>
      </w:r>
    </w:p>
    <w:p w:rsidR="00904231" w:rsidRPr="0071014F" w:rsidRDefault="00904231" w:rsidP="00904231">
      <w:pPr>
        <w:widowControl w:val="0"/>
        <w:spacing w:after="0" w:line="240" w:lineRule="auto"/>
        <w:ind w:firstLine="284"/>
        <w:jc w:val="both"/>
        <w:rPr>
          <w:color w:val="000000"/>
          <w:szCs w:val="28"/>
          <w:lang w:bidi="en-US"/>
        </w:rPr>
      </w:pPr>
      <w:r w:rsidRPr="0071014F">
        <w:rPr>
          <w:color w:val="000000"/>
          <w:szCs w:val="28"/>
          <w:lang w:bidi="en-US"/>
        </w:rPr>
        <w:t>10 клас</w:t>
      </w:r>
    </w:p>
    <w:p w:rsidR="00904231" w:rsidRDefault="00904231" w:rsidP="00904231">
      <w:pPr>
        <w:widowControl w:val="0"/>
        <w:spacing w:after="0" w:line="240" w:lineRule="auto"/>
        <w:ind w:firstLine="284"/>
        <w:jc w:val="both"/>
        <w:rPr>
          <w:color w:val="000000"/>
          <w:szCs w:val="28"/>
          <w:lang w:bidi="en-US"/>
        </w:rPr>
      </w:pPr>
      <w:r w:rsidRPr="0071014F">
        <w:rPr>
          <w:color w:val="000000"/>
          <w:szCs w:val="28"/>
          <w:lang w:bidi="en-US"/>
        </w:rPr>
        <w:t>Історія України (1,5 год.) – протягом року ціла частина щотижнево, дробова – по 1 годині через тиждень,</w:t>
      </w:r>
    </w:p>
    <w:p w:rsidR="002F535F" w:rsidRPr="0071014F" w:rsidRDefault="002F535F" w:rsidP="00904231">
      <w:pPr>
        <w:widowControl w:val="0"/>
        <w:spacing w:after="0" w:line="240" w:lineRule="auto"/>
        <w:ind w:firstLine="284"/>
        <w:jc w:val="both"/>
        <w:rPr>
          <w:color w:val="000000"/>
          <w:szCs w:val="28"/>
          <w:lang w:bidi="en-US"/>
        </w:rPr>
      </w:pPr>
      <w:r>
        <w:rPr>
          <w:color w:val="000000"/>
          <w:szCs w:val="28"/>
          <w:lang w:bidi="en-US"/>
        </w:rPr>
        <w:t xml:space="preserve">Громадянська освіта </w:t>
      </w:r>
      <w:r w:rsidRPr="0071014F">
        <w:rPr>
          <w:color w:val="000000"/>
          <w:szCs w:val="28"/>
          <w:lang w:bidi="en-US"/>
        </w:rPr>
        <w:t>(1,5 год.) – протягом року ціла частина щотижнево, дробова – по 1 годині через тиждень,</w:t>
      </w:r>
    </w:p>
    <w:p w:rsidR="00904231" w:rsidRPr="0071014F" w:rsidRDefault="00904231" w:rsidP="00904231">
      <w:pPr>
        <w:widowControl w:val="0"/>
        <w:spacing w:after="0" w:line="240" w:lineRule="auto"/>
        <w:ind w:firstLine="284"/>
        <w:jc w:val="both"/>
        <w:rPr>
          <w:color w:val="000000"/>
          <w:szCs w:val="28"/>
          <w:lang w:bidi="en-US"/>
        </w:rPr>
      </w:pPr>
      <w:r w:rsidRPr="0071014F">
        <w:rPr>
          <w:color w:val="000000"/>
          <w:szCs w:val="28"/>
          <w:lang w:bidi="en-US"/>
        </w:rPr>
        <w:t>Географія (1,5 год.) – 2 години в І семестрі, 1 година в ІІ семестрі,</w:t>
      </w:r>
    </w:p>
    <w:p w:rsidR="00904231" w:rsidRPr="0071014F" w:rsidRDefault="00904231" w:rsidP="00904231">
      <w:pPr>
        <w:widowControl w:val="0"/>
        <w:spacing w:after="0" w:line="240" w:lineRule="auto"/>
        <w:ind w:firstLine="284"/>
        <w:jc w:val="both"/>
        <w:rPr>
          <w:rFonts w:eastAsia="Calibri"/>
          <w:szCs w:val="28"/>
        </w:rPr>
      </w:pPr>
      <w:r w:rsidRPr="0071014F">
        <w:rPr>
          <w:color w:val="000000"/>
          <w:szCs w:val="28"/>
          <w:lang w:bidi="en-US"/>
        </w:rPr>
        <w:t>Хімія (1,5 год.) - 1 година в І семестрі, 2 години в ІІ семестрі,</w:t>
      </w:r>
    </w:p>
    <w:p w:rsidR="00904231" w:rsidRPr="0071014F" w:rsidRDefault="00904231" w:rsidP="00904231">
      <w:pPr>
        <w:widowControl w:val="0"/>
        <w:spacing w:after="0" w:line="240" w:lineRule="auto"/>
        <w:ind w:firstLine="284"/>
        <w:jc w:val="both"/>
        <w:rPr>
          <w:color w:val="000000"/>
          <w:szCs w:val="28"/>
          <w:lang w:bidi="en-US"/>
        </w:rPr>
      </w:pPr>
      <w:r w:rsidRPr="0071014F">
        <w:rPr>
          <w:color w:val="000000"/>
          <w:szCs w:val="28"/>
          <w:lang w:bidi="en-US"/>
        </w:rPr>
        <w:t>11 клас</w:t>
      </w:r>
    </w:p>
    <w:p w:rsidR="00904231" w:rsidRPr="0071014F" w:rsidRDefault="00904231" w:rsidP="00904231">
      <w:pPr>
        <w:widowControl w:val="0"/>
        <w:spacing w:after="0" w:line="240" w:lineRule="auto"/>
        <w:ind w:firstLine="284"/>
        <w:jc w:val="both"/>
        <w:rPr>
          <w:color w:val="000000"/>
          <w:szCs w:val="28"/>
          <w:lang w:bidi="en-US"/>
        </w:rPr>
      </w:pPr>
      <w:r w:rsidRPr="0071014F">
        <w:rPr>
          <w:color w:val="000000"/>
          <w:szCs w:val="28"/>
          <w:lang w:bidi="en-US"/>
        </w:rPr>
        <w:t>Історія України (1,5 год.) – протягом року ціла частина щотижнево, дробова – по 1 годині через тиждень,</w:t>
      </w:r>
    </w:p>
    <w:p w:rsidR="00904231" w:rsidRPr="0071014F" w:rsidRDefault="00F81F10" w:rsidP="00904231">
      <w:pPr>
        <w:widowControl w:val="0"/>
        <w:spacing w:after="0" w:line="240" w:lineRule="auto"/>
        <w:ind w:firstLine="284"/>
        <w:jc w:val="both"/>
        <w:rPr>
          <w:color w:val="000000"/>
          <w:szCs w:val="28"/>
          <w:lang w:bidi="en-US"/>
        </w:rPr>
      </w:pPr>
      <w:r>
        <w:rPr>
          <w:color w:val="000000"/>
          <w:szCs w:val="28"/>
          <w:lang w:bidi="en-US"/>
        </w:rPr>
        <w:t>Українська мова</w:t>
      </w:r>
      <w:r w:rsidR="00904231" w:rsidRPr="0071014F">
        <w:rPr>
          <w:color w:val="000000"/>
          <w:szCs w:val="28"/>
          <w:lang w:bidi="en-US"/>
        </w:rPr>
        <w:t xml:space="preserve"> (</w:t>
      </w:r>
      <w:r>
        <w:rPr>
          <w:color w:val="000000"/>
          <w:szCs w:val="28"/>
          <w:lang w:bidi="en-US"/>
        </w:rPr>
        <w:t>2</w:t>
      </w:r>
      <w:r w:rsidR="00904231" w:rsidRPr="0071014F">
        <w:rPr>
          <w:color w:val="000000"/>
          <w:szCs w:val="28"/>
          <w:lang w:bidi="en-US"/>
        </w:rPr>
        <w:t>,5 год.) – протягом року ціла частина щотижнево, дробова – по 1 годині через тиждень.</w:t>
      </w:r>
    </w:p>
    <w:p w:rsidR="00904231" w:rsidRPr="0071014F" w:rsidRDefault="00904231" w:rsidP="00904231">
      <w:pPr>
        <w:widowControl w:val="0"/>
        <w:spacing w:after="0" w:line="240" w:lineRule="auto"/>
        <w:ind w:firstLine="284"/>
        <w:jc w:val="both"/>
        <w:rPr>
          <w:color w:val="000000"/>
          <w:szCs w:val="28"/>
          <w:lang w:bidi="en-US"/>
        </w:rPr>
      </w:pPr>
    </w:p>
    <w:p w:rsidR="00904231" w:rsidRPr="0071014F" w:rsidRDefault="00904231" w:rsidP="00904231">
      <w:pPr>
        <w:widowControl w:val="0"/>
        <w:spacing w:after="0" w:line="240" w:lineRule="auto"/>
        <w:ind w:firstLine="284"/>
        <w:jc w:val="both"/>
        <w:rPr>
          <w:color w:val="000000"/>
          <w:szCs w:val="28"/>
          <w:lang w:bidi="en-US"/>
        </w:rPr>
      </w:pPr>
      <w:r w:rsidRPr="0071014F">
        <w:rPr>
          <w:color w:val="000000"/>
          <w:szCs w:val="28"/>
          <w:lang w:bidi="en-US"/>
        </w:rPr>
        <w:t>Розподіл годин вміщено в додатку 1 до освітньої програми.</w:t>
      </w:r>
    </w:p>
    <w:p w:rsidR="00904231" w:rsidRPr="0071014F" w:rsidRDefault="00904231" w:rsidP="00904231">
      <w:pPr>
        <w:spacing w:after="0" w:line="240" w:lineRule="auto"/>
        <w:ind w:firstLine="7"/>
        <w:jc w:val="right"/>
        <w:rPr>
          <w:rFonts w:eastAsia="Calibri"/>
          <w:b/>
          <w:bCs/>
          <w:sz w:val="24"/>
          <w:szCs w:val="24"/>
        </w:rPr>
      </w:pPr>
    </w:p>
    <w:p w:rsidR="00904231" w:rsidRPr="0071014F" w:rsidRDefault="00904231" w:rsidP="00904231">
      <w:pPr>
        <w:rPr>
          <w:rFonts w:eastAsia="Calibri"/>
          <w:b/>
          <w:bCs/>
          <w:sz w:val="24"/>
          <w:szCs w:val="24"/>
        </w:rPr>
      </w:pPr>
      <w:r w:rsidRPr="0071014F">
        <w:rPr>
          <w:rFonts w:eastAsia="Calibri"/>
          <w:b/>
          <w:bCs/>
          <w:sz w:val="24"/>
          <w:szCs w:val="24"/>
        </w:rPr>
        <w:br w:type="page"/>
      </w:r>
    </w:p>
    <w:p w:rsidR="00904231" w:rsidRPr="0071014F" w:rsidRDefault="00904231" w:rsidP="00904231">
      <w:pPr>
        <w:spacing w:after="0" w:line="240" w:lineRule="auto"/>
        <w:ind w:firstLine="7"/>
        <w:jc w:val="right"/>
        <w:rPr>
          <w:rFonts w:eastAsia="Calibri"/>
          <w:b/>
          <w:bCs/>
          <w:sz w:val="24"/>
          <w:szCs w:val="24"/>
        </w:rPr>
      </w:pPr>
      <w:r w:rsidRPr="0071014F">
        <w:rPr>
          <w:rFonts w:eastAsia="Calibri"/>
          <w:b/>
          <w:bCs/>
          <w:sz w:val="24"/>
          <w:szCs w:val="24"/>
        </w:rPr>
        <w:t>Додаток 1</w:t>
      </w:r>
    </w:p>
    <w:p w:rsidR="00904231" w:rsidRPr="0071014F" w:rsidRDefault="00904231" w:rsidP="00904231">
      <w:pPr>
        <w:widowControl w:val="0"/>
        <w:spacing w:after="0" w:line="240" w:lineRule="auto"/>
        <w:ind w:left="3544"/>
        <w:jc w:val="right"/>
        <w:rPr>
          <w:rFonts w:eastAsia="Microsoft Sans Serif"/>
          <w:color w:val="000000"/>
          <w:sz w:val="24"/>
          <w:szCs w:val="24"/>
          <w:lang w:bidi="en-US"/>
        </w:rPr>
      </w:pPr>
      <w:r w:rsidRPr="0071014F">
        <w:rPr>
          <w:rFonts w:eastAsia="Microsoft Sans Serif"/>
          <w:color w:val="000000"/>
          <w:sz w:val="24"/>
          <w:szCs w:val="24"/>
          <w:lang w:bidi="en-US"/>
        </w:rPr>
        <w:t xml:space="preserve">до освітньої програми закладу загальної середньої освіти </w:t>
      </w:r>
    </w:p>
    <w:p w:rsidR="008B09FA" w:rsidRDefault="00904231" w:rsidP="008B09FA">
      <w:pPr>
        <w:widowControl w:val="0"/>
        <w:spacing w:after="0" w:line="240" w:lineRule="auto"/>
        <w:ind w:left="3544"/>
        <w:jc w:val="right"/>
        <w:rPr>
          <w:rFonts w:eastAsia="Microsoft Sans Serif"/>
          <w:color w:val="000000"/>
          <w:sz w:val="24"/>
          <w:szCs w:val="24"/>
          <w:lang w:bidi="en-US"/>
        </w:rPr>
      </w:pPr>
      <w:r w:rsidRPr="0071014F">
        <w:rPr>
          <w:rFonts w:eastAsia="Microsoft Sans Serif"/>
          <w:color w:val="000000"/>
          <w:sz w:val="24"/>
          <w:szCs w:val="24"/>
          <w:lang w:bidi="en-US"/>
        </w:rPr>
        <w:t>«</w:t>
      </w:r>
      <w:r w:rsidR="008B09FA">
        <w:rPr>
          <w:rFonts w:eastAsia="Microsoft Sans Serif"/>
          <w:color w:val="000000"/>
          <w:sz w:val="24"/>
          <w:szCs w:val="24"/>
          <w:lang w:bidi="en-US"/>
        </w:rPr>
        <w:t>Ліцей</w:t>
      </w:r>
      <w:r w:rsidRPr="0071014F">
        <w:rPr>
          <w:rFonts w:eastAsia="Microsoft Sans Serif"/>
          <w:color w:val="000000"/>
          <w:sz w:val="24"/>
          <w:szCs w:val="24"/>
          <w:lang w:bidi="en-US"/>
        </w:rPr>
        <w:t xml:space="preserve"> № 181 Печерського району м. Києва» </w:t>
      </w:r>
    </w:p>
    <w:p w:rsidR="00904231" w:rsidRPr="0071014F" w:rsidRDefault="00904231" w:rsidP="008B09FA">
      <w:pPr>
        <w:widowControl w:val="0"/>
        <w:spacing w:after="0" w:line="240" w:lineRule="auto"/>
        <w:ind w:left="3544"/>
        <w:jc w:val="right"/>
        <w:rPr>
          <w:rFonts w:eastAsia="Microsoft Sans Serif"/>
          <w:color w:val="000000"/>
          <w:sz w:val="24"/>
          <w:szCs w:val="24"/>
          <w:lang w:bidi="en-US"/>
        </w:rPr>
      </w:pPr>
      <w:r w:rsidRPr="0071014F">
        <w:rPr>
          <w:rFonts w:eastAsia="Microsoft Sans Serif"/>
          <w:color w:val="000000"/>
          <w:sz w:val="24"/>
          <w:szCs w:val="24"/>
          <w:lang w:bidi="en-US"/>
        </w:rPr>
        <w:t>10-11-ті класи на 202</w:t>
      </w:r>
      <w:r w:rsidR="008B09FA">
        <w:rPr>
          <w:rFonts w:eastAsia="Microsoft Sans Serif"/>
          <w:color w:val="000000"/>
          <w:sz w:val="24"/>
          <w:szCs w:val="24"/>
          <w:lang w:bidi="en-US"/>
        </w:rPr>
        <w:t>4</w:t>
      </w:r>
      <w:r w:rsidRPr="0071014F">
        <w:rPr>
          <w:rFonts w:eastAsia="Microsoft Sans Serif"/>
          <w:color w:val="000000"/>
          <w:sz w:val="24"/>
          <w:szCs w:val="24"/>
          <w:lang w:bidi="en-US"/>
        </w:rPr>
        <w:t>/202</w:t>
      </w:r>
      <w:r w:rsidR="008B09FA">
        <w:rPr>
          <w:rFonts w:eastAsia="Microsoft Sans Serif"/>
          <w:color w:val="000000"/>
          <w:sz w:val="24"/>
          <w:szCs w:val="24"/>
          <w:lang w:bidi="en-US"/>
        </w:rPr>
        <w:t>5</w:t>
      </w:r>
      <w:r w:rsidRPr="0071014F">
        <w:rPr>
          <w:rFonts w:eastAsia="Microsoft Sans Serif"/>
          <w:color w:val="000000"/>
          <w:sz w:val="24"/>
          <w:szCs w:val="24"/>
          <w:lang w:bidi="en-US"/>
        </w:rPr>
        <w:t xml:space="preserve"> навчальний рік. </w:t>
      </w:r>
    </w:p>
    <w:p w:rsidR="00904231" w:rsidRPr="0071014F" w:rsidRDefault="00904231" w:rsidP="00904231">
      <w:pPr>
        <w:spacing w:after="0" w:line="240" w:lineRule="auto"/>
        <w:ind w:firstLine="7"/>
        <w:jc w:val="center"/>
        <w:rPr>
          <w:rFonts w:eastAsia="Calibri"/>
          <w:b/>
          <w:szCs w:val="28"/>
        </w:rPr>
      </w:pPr>
      <w:r w:rsidRPr="0071014F">
        <w:rPr>
          <w:rFonts w:eastAsia="Calibri"/>
          <w:b/>
          <w:bCs/>
          <w:szCs w:val="28"/>
        </w:rPr>
        <w:t xml:space="preserve">Навчальний план </w:t>
      </w:r>
      <w:r w:rsidRPr="0071014F">
        <w:rPr>
          <w:rFonts w:eastAsia="Calibri"/>
          <w:b/>
          <w:szCs w:val="28"/>
        </w:rPr>
        <w:t xml:space="preserve">для 10-11-х класів </w:t>
      </w:r>
    </w:p>
    <w:p w:rsidR="00904231" w:rsidRPr="0071014F" w:rsidRDefault="00904231" w:rsidP="00904231">
      <w:pPr>
        <w:spacing w:after="0" w:line="240" w:lineRule="auto"/>
        <w:ind w:firstLine="7"/>
        <w:jc w:val="center"/>
        <w:rPr>
          <w:rFonts w:eastAsia="Calibri"/>
          <w:b/>
          <w:bCs/>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666"/>
        <w:gridCol w:w="1065"/>
        <w:gridCol w:w="1436"/>
        <w:gridCol w:w="1333"/>
        <w:gridCol w:w="830"/>
        <w:gridCol w:w="1332"/>
        <w:gridCol w:w="1333"/>
      </w:tblGrid>
      <w:tr w:rsidR="00F81F10" w:rsidRPr="0071014F" w:rsidTr="00F81F10">
        <w:trPr>
          <w:cantSplit/>
        </w:trPr>
        <w:tc>
          <w:tcPr>
            <w:tcW w:w="1334" w:type="pct"/>
            <w:vMerge w:val="restart"/>
            <w:tcBorders>
              <w:left w:val="single" w:sz="4" w:space="0" w:color="auto"/>
              <w:right w:val="single" w:sz="6" w:space="0" w:color="auto"/>
            </w:tcBorders>
          </w:tcPr>
          <w:p w:rsidR="00F81F10" w:rsidRPr="0071014F" w:rsidRDefault="00F81F10" w:rsidP="0071014F">
            <w:pPr>
              <w:spacing w:after="0" w:line="240" w:lineRule="auto"/>
              <w:ind w:left="33"/>
              <w:rPr>
                <w:rFonts w:eastAsia="Calibri"/>
                <w:b/>
                <w:bCs/>
                <w:sz w:val="24"/>
                <w:szCs w:val="24"/>
              </w:rPr>
            </w:pPr>
            <w:r w:rsidRPr="0071014F">
              <w:rPr>
                <w:rFonts w:eastAsia="Calibri"/>
                <w:b/>
                <w:bCs/>
                <w:sz w:val="24"/>
                <w:szCs w:val="24"/>
              </w:rPr>
              <w:t>Предмети</w:t>
            </w:r>
          </w:p>
        </w:tc>
        <w:tc>
          <w:tcPr>
            <w:tcW w:w="533" w:type="pct"/>
            <w:tcBorders>
              <w:left w:val="single" w:sz="6" w:space="0" w:color="auto"/>
              <w:right w:val="single" w:sz="6" w:space="0" w:color="auto"/>
            </w:tcBorders>
          </w:tcPr>
          <w:p w:rsidR="00F81F10" w:rsidRDefault="00F81F10" w:rsidP="00F81F10">
            <w:pPr>
              <w:spacing w:after="0" w:line="240" w:lineRule="auto"/>
              <w:ind w:left="-108"/>
              <w:jc w:val="center"/>
              <w:rPr>
                <w:rFonts w:eastAsia="Calibri"/>
                <w:b/>
                <w:sz w:val="24"/>
                <w:szCs w:val="24"/>
              </w:rPr>
            </w:pPr>
          </w:p>
        </w:tc>
        <w:tc>
          <w:tcPr>
            <w:tcW w:w="1385" w:type="pct"/>
            <w:gridSpan w:val="2"/>
            <w:tcBorders>
              <w:left w:val="single" w:sz="6" w:space="0" w:color="auto"/>
              <w:right w:val="single" w:sz="6" w:space="0" w:color="auto"/>
            </w:tcBorders>
          </w:tcPr>
          <w:p w:rsidR="00F81F10" w:rsidRPr="0071014F" w:rsidRDefault="00F81F10" w:rsidP="00F81F10">
            <w:pPr>
              <w:spacing w:after="0" w:line="240" w:lineRule="auto"/>
              <w:ind w:left="-108"/>
              <w:jc w:val="center"/>
              <w:rPr>
                <w:rFonts w:eastAsia="Calibri"/>
                <w:b/>
                <w:sz w:val="24"/>
                <w:szCs w:val="24"/>
              </w:rPr>
            </w:pPr>
            <w:r>
              <w:rPr>
                <w:rFonts w:eastAsia="Calibri"/>
                <w:b/>
                <w:sz w:val="24"/>
                <w:szCs w:val="24"/>
              </w:rPr>
              <w:t>10-А</w:t>
            </w:r>
          </w:p>
        </w:tc>
        <w:tc>
          <w:tcPr>
            <w:tcW w:w="1748" w:type="pct"/>
            <w:gridSpan w:val="3"/>
            <w:tcBorders>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r w:rsidRPr="0071014F">
              <w:rPr>
                <w:rFonts w:eastAsia="Calibri"/>
                <w:b/>
                <w:sz w:val="24"/>
                <w:szCs w:val="24"/>
              </w:rPr>
              <w:t>1</w:t>
            </w:r>
            <w:r>
              <w:rPr>
                <w:rFonts w:eastAsia="Calibri"/>
                <w:b/>
                <w:sz w:val="24"/>
                <w:szCs w:val="24"/>
              </w:rPr>
              <w:t>1</w:t>
            </w:r>
            <w:r w:rsidRPr="0071014F">
              <w:rPr>
                <w:rFonts w:eastAsia="Calibri"/>
                <w:b/>
                <w:sz w:val="24"/>
                <w:szCs w:val="24"/>
              </w:rPr>
              <w:t>-А</w:t>
            </w:r>
          </w:p>
        </w:tc>
      </w:tr>
      <w:tr w:rsidR="00F81F10" w:rsidRPr="0071014F" w:rsidTr="00F81F10">
        <w:trPr>
          <w:cantSplit/>
        </w:trPr>
        <w:tc>
          <w:tcPr>
            <w:tcW w:w="1334" w:type="pct"/>
            <w:vMerge/>
            <w:tcBorders>
              <w:left w:val="single" w:sz="4" w:space="0" w:color="auto"/>
              <w:bottom w:val="single" w:sz="6" w:space="0" w:color="auto"/>
              <w:right w:val="single" w:sz="6" w:space="0" w:color="auto"/>
            </w:tcBorders>
          </w:tcPr>
          <w:p w:rsidR="00F81F10" w:rsidRPr="0071014F" w:rsidRDefault="00F81F10" w:rsidP="0071014F">
            <w:pPr>
              <w:spacing w:after="0" w:line="240" w:lineRule="auto"/>
              <w:ind w:left="33"/>
              <w:rPr>
                <w:rFonts w:eastAsia="Calibri"/>
                <w:b/>
                <w:bCs/>
                <w:sz w:val="24"/>
                <w:szCs w:val="24"/>
              </w:rPr>
            </w:pPr>
          </w:p>
        </w:tc>
        <w:tc>
          <w:tcPr>
            <w:tcW w:w="533" w:type="pct"/>
            <w:tcBorders>
              <w:left w:val="single" w:sz="6" w:space="0" w:color="auto"/>
              <w:bottom w:val="single" w:sz="6" w:space="0" w:color="auto"/>
              <w:right w:val="single" w:sz="6" w:space="0" w:color="auto"/>
            </w:tcBorders>
          </w:tcPr>
          <w:p w:rsidR="00F81F10" w:rsidRPr="0071014F" w:rsidRDefault="00F81F10" w:rsidP="00F81F10">
            <w:pPr>
              <w:spacing w:after="0" w:line="240" w:lineRule="auto"/>
              <w:ind w:left="-108"/>
              <w:jc w:val="center"/>
              <w:rPr>
                <w:rFonts w:eastAsia="Calibri"/>
                <w:sz w:val="24"/>
                <w:szCs w:val="24"/>
              </w:rPr>
            </w:pPr>
            <w:r w:rsidRPr="0071014F">
              <w:rPr>
                <w:rFonts w:eastAsia="Calibri"/>
                <w:sz w:val="24"/>
                <w:szCs w:val="24"/>
              </w:rPr>
              <w:t>Разом усім класом</w:t>
            </w:r>
          </w:p>
        </w:tc>
        <w:tc>
          <w:tcPr>
            <w:tcW w:w="718" w:type="pct"/>
            <w:tcBorders>
              <w:left w:val="single" w:sz="6" w:space="0" w:color="auto"/>
              <w:bottom w:val="single" w:sz="6" w:space="0" w:color="auto"/>
              <w:right w:val="single" w:sz="6" w:space="0" w:color="auto"/>
            </w:tcBorders>
          </w:tcPr>
          <w:p w:rsidR="00F81F10" w:rsidRPr="0071014F" w:rsidRDefault="00F81F10" w:rsidP="00F81F10">
            <w:pPr>
              <w:spacing w:after="0" w:line="240" w:lineRule="auto"/>
              <w:ind w:left="-108"/>
              <w:jc w:val="center"/>
              <w:rPr>
                <w:rFonts w:eastAsia="Calibri"/>
                <w:sz w:val="24"/>
                <w:szCs w:val="24"/>
              </w:rPr>
            </w:pPr>
            <w:r w:rsidRPr="0071014F">
              <w:rPr>
                <w:rFonts w:eastAsia="Calibri"/>
                <w:sz w:val="24"/>
                <w:szCs w:val="24"/>
              </w:rPr>
              <w:t xml:space="preserve">Поглиблене вивчення </w:t>
            </w:r>
            <w:r>
              <w:rPr>
                <w:rFonts w:eastAsia="Calibri"/>
                <w:sz w:val="24"/>
                <w:szCs w:val="24"/>
              </w:rPr>
              <w:t>інформатики</w:t>
            </w:r>
          </w:p>
        </w:tc>
        <w:tc>
          <w:tcPr>
            <w:tcW w:w="667" w:type="pct"/>
            <w:tcBorders>
              <w:left w:val="single" w:sz="6" w:space="0" w:color="auto"/>
              <w:bottom w:val="single" w:sz="6" w:space="0" w:color="auto"/>
              <w:right w:val="single" w:sz="6" w:space="0" w:color="auto"/>
            </w:tcBorders>
          </w:tcPr>
          <w:p w:rsidR="00F81F10" w:rsidRPr="0071014F" w:rsidRDefault="00F81F10" w:rsidP="00F81F10">
            <w:pPr>
              <w:spacing w:after="0" w:line="240" w:lineRule="auto"/>
              <w:ind w:left="-108"/>
              <w:jc w:val="center"/>
              <w:rPr>
                <w:rFonts w:eastAsia="Calibri"/>
                <w:sz w:val="24"/>
                <w:szCs w:val="24"/>
              </w:rPr>
            </w:pPr>
            <w:r w:rsidRPr="0071014F">
              <w:rPr>
                <w:rFonts w:eastAsia="Calibri"/>
                <w:sz w:val="24"/>
                <w:szCs w:val="24"/>
              </w:rPr>
              <w:t xml:space="preserve">Поглиблене вивчення </w:t>
            </w:r>
            <w:r>
              <w:rPr>
                <w:rFonts w:eastAsia="Calibri"/>
                <w:sz w:val="24"/>
                <w:szCs w:val="24"/>
              </w:rPr>
              <w:t>іноземних мов</w:t>
            </w:r>
          </w:p>
        </w:tc>
        <w:tc>
          <w:tcPr>
            <w:tcW w:w="415" w:type="pct"/>
            <w:tcBorders>
              <w:left w:val="single" w:sz="6" w:space="0" w:color="auto"/>
              <w:bottom w:val="single" w:sz="6" w:space="0" w:color="auto"/>
              <w:right w:val="single" w:sz="6" w:space="0" w:color="auto"/>
            </w:tcBorders>
          </w:tcPr>
          <w:p w:rsidR="00F81F10" w:rsidRPr="0071014F" w:rsidRDefault="00F81F10" w:rsidP="0071014F">
            <w:pPr>
              <w:spacing w:after="0" w:line="240" w:lineRule="auto"/>
              <w:ind w:left="-108"/>
              <w:jc w:val="center"/>
              <w:rPr>
                <w:rFonts w:eastAsia="Calibri"/>
                <w:sz w:val="24"/>
                <w:szCs w:val="24"/>
              </w:rPr>
            </w:pPr>
            <w:r w:rsidRPr="0071014F">
              <w:rPr>
                <w:rFonts w:eastAsia="Calibri"/>
                <w:sz w:val="24"/>
                <w:szCs w:val="24"/>
              </w:rPr>
              <w:t>Разом усім класом</w:t>
            </w:r>
          </w:p>
        </w:tc>
        <w:tc>
          <w:tcPr>
            <w:tcW w:w="666" w:type="pct"/>
            <w:tcBorders>
              <w:left w:val="single" w:sz="6" w:space="0" w:color="auto"/>
              <w:bottom w:val="single" w:sz="6" w:space="0" w:color="auto"/>
              <w:right w:val="single" w:sz="6" w:space="0" w:color="auto"/>
            </w:tcBorders>
          </w:tcPr>
          <w:p w:rsidR="00F81F10" w:rsidRPr="0071014F" w:rsidRDefault="00F81F10" w:rsidP="0071014F">
            <w:pPr>
              <w:spacing w:after="0" w:line="240" w:lineRule="auto"/>
              <w:ind w:left="-108"/>
              <w:jc w:val="center"/>
              <w:rPr>
                <w:rFonts w:eastAsia="Calibri"/>
                <w:sz w:val="24"/>
                <w:szCs w:val="24"/>
              </w:rPr>
            </w:pPr>
            <w:r w:rsidRPr="0071014F">
              <w:rPr>
                <w:rFonts w:eastAsia="Calibri"/>
                <w:sz w:val="24"/>
                <w:szCs w:val="24"/>
              </w:rPr>
              <w:t>Поглиблене вивчення англійської мови</w:t>
            </w:r>
          </w:p>
        </w:tc>
        <w:tc>
          <w:tcPr>
            <w:tcW w:w="667" w:type="pct"/>
            <w:tcBorders>
              <w:left w:val="single" w:sz="6" w:space="0" w:color="auto"/>
              <w:bottom w:val="single" w:sz="6" w:space="0" w:color="auto"/>
              <w:right w:val="single" w:sz="6" w:space="0" w:color="auto"/>
            </w:tcBorders>
          </w:tcPr>
          <w:p w:rsidR="00F81F10" w:rsidRPr="0071014F" w:rsidRDefault="00F81F10" w:rsidP="0071014F">
            <w:pPr>
              <w:spacing w:after="0" w:line="240" w:lineRule="auto"/>
              <w:ind w:left="-108"/>
              <w:jc w:val="center"/>
              <w:rPr>
                <w:rFonts w:eastAsia="Calibri"/>
                <w:sz w:val="24"/>
                <w:szCs w:val="24"/>
              </w:rPr>
            </w:pPr>
            <w:r w:rsidRPr="0071014F">
              <w:rPr>
                <w:rFonts w:eastAsia="Calibri"/>
                <w:sz w:val="24"/>
                <w:szCs w:val="24"/>
              </w:rPr>
              <w:t>Поглиблене вивчення німецької мови</w:t>
            </w: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b/>
                <w:bCs/>
                <w:sz w:val="24"/>
                <w:szCs w:val="24"/>
              </w:rPr>
            </w:pPr>
            <w:r w:rsidRPr="0071014F">
              <w:rPr>
                <w:rFonts w:eastAsia="Calibri"/>
                <w:b/>
                <w:bCs/>
                <w:sz w:val="24"/>
                <w:szCs w:val="24"/>
              </w:rPr>
              <w:t>Базові предмети</w:t>
            </w:r>
          </w:p>
        </w:tc>
        <w:tc>
          <w:tcPr>
            <w:tcW w:w="533"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r>
              <w:rPr>
                <w:rFonts w:eastAsia="Calibri"/>
                <w:b/>
                <w:sz w:val="24"/>
                <w:szCs w:val="24"/>
              </w:rPr>
              <w:t>25</w:t>
            </w:r>
          </w:p>
        </w:tc>
        <w:tc>
          <w:tcPr>
            <w:tcW w:w="718"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c>
          <w:tcPr>
            <w:tcW w:w="415"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r w:rsidRPr="0071014F">
              <w:rPr>
                <w:rFonts w:eastAsia="Calibri"/>
                <w:b/>
                <w:sz w:val="24"/>
                <w:szCs w:val="24"/>
              </w:rPr>
              <w:t>25</w:t>
            </w:r>
          </w:p>
        </w:tc>
        <w:tc>
          <w:tcPr>
            <w:tcW w:w="666"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4"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 xml:space="preserve">Українська мова </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2</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F81F10">
            <w:pPr>
              <w:spacing w:after="0" w:line="240" w:lineRule="auto"/>
              <w:ind w:left="-108"/>
              <w:jc w:val="center"/>
              <w:rPr>
                <w:rFonts w:eastAsia="Calibri"/>
                <w:sz w:val="24"/>
                <w:szCs w:val="24"/>
              </w:rPr>
            </w:pPr>
            <w:r w:rsidRPr="0071014F">
              <w:rPr>
                <w:rFonts w:eastAsia="Calibri"/>
                <w:sz w:val="24"/>
                <w:szCs w:val="24"/>
              </w:rPr>
              <w:t>2+</w:t>
            </w:r>
            <w:r>
              <w:rPr>
                <w:rFonts w:eastAsia="Calibri"/>
                <w:sz w:val="24"/>
                <w:szCs w:val="24"/>
              </w:rPr>
              <w:t>0,5</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 xml:space="preserve">Українська  література </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2</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2</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Зарубіжна література</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1</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1</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Pr>
                <w:rFonts w:eastAsia="Calibri"/>
                <w:sz w:val="24"/>
                <w:szCs w:val="24"/>
              </w:rPr>
              <w:t>І</w:t>
            </w:r>
            <w:r w:rsidRPr="0071014F">
              <w:rPr>
                <w:rFonts w:eastAsia="Calibri"/>
                <w:sz w:val="24"/>
                <w:szCs w:val="24"/>
              </w:rPr>
              <w:t>ноземна мова</w:t>
            </w:r>
            <w:r>
              <w:rPr>
                <w:rFonts w:eastAsia="Calibri"/>
                <w:sz w:val="24"/>
                <w:szCs w:val="24"/>
              </w:rPr>
              <w:t xml:space="preserve"> </w:t>
            </w:r>
            <w:r w:rsidRPr="0071014F">
              <w:rPr>
                <w:rFonts w:eastAsia="Calibri"/>
                <w:sz w:val="24"/>
                <w:szCs w:val="24"/>
              </w:rPr>
              <w:t>(англійська)</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Pr>
                <w:rFonts w:eastAsia="Calibri"/>
                <w:sz w:val="24"/>
                <w:szCs w:val="24"/>
              </w:rPr>
              <w:t>-</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Pr>
                <w:rFonts w:eastAsia="Calibri"/>
                <w:sz w:val="24"/>
                <w:szCs w:val="24"/>
              </w:rPr>
              <w:t>3</w:t>
            </w: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Pr>
                <w:rFonts w:eastAsia="Calibri"/>
                <w:sz w:val="24"/>
                <w:szCs w:val="24"/>
              </w:rPr>
              <w:t>-</w:t>
            </w: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Друга іноземна мова (німецька)</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Pr>
                <w:rFonts w:eastAsia="Calibri"/>
                <w:sz w:val="24"/>
                <w:szCs w:val="24"/>
              </w:rPr>
              <w:t>-</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Pr>
                <w:rFonts w:eastAsia="Calibri"/>
                <w:sz w:val="24"/>
                <w:szCs w:val="24"/>
              </w:rPr>
              <w:t>2</w:t>
            </w: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Pr>
                <w:rFonts w:eastAsia="Calibri"/>
                <w:sz w:val="24"/>
                <w:szCs w:val="24"/>
              </w:rPr>
              <w:t>-</w:t>
            </w: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 xml:space="preserve">Історія України  </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 xml:space="preserve">1,5 </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1,5</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Всесвітня історія</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1</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1</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Громадянська освіта</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162305">
            <w:pPr>
              <w:spacing w:after="0" w:line="240" w:lineRule="auto"/>
              <w:ind w:left="-108"/>
              <w:jc w:val="center"/>
              <w:rPr>
                <w:rFonts w:eastAsia="Calibri"/>
                <w:sz w:val="24"/>
                <w:szCs w:val="24"/>
              </w:rPr>
            </w:pPr>
            <w:r>
              <w:rPr>
                <w:rFonts w:eastAsia="Calibri"/>
                <w:sz w:val="24"/>
                <w:szCs w:val="24"/>
              </w:rPr>
              <w:t>1,5</w:t>
            </w:r>
          </w:p>
        </w:tc>
        <w:tc>
          <w:tcPr>
            <w:tcW w:w="718"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w:t>
            </w:r>
          </w:p>
        </w:tc>
        <w:tc>
          <w:tcPr>
            <w:tcW w:w="666"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keepNext/>
              <w:autoSpaceDE w:val="0"/>
              <w:autoSpaceDN w:val="0"/>
              <w:spacing w:after="0" w:line="240" w:lineRule="auto"/>
              <w:ind w:left="33"/>
              <w:outlineLvl w:val="0"/>
              <w:rPr>
                <w:rFonts w:eastAsia="Times New Roman"/>
                <w:sz w:val="24"/>
                <w:szCs w:val="24"/>
                <w:lang w:eastAsia="uk-UA"/>
              </w:rPr>
            </w:pPr>
            <w:r w:rsidRPr="0071014F">
              <w:rPr>
                <w:rFonts w:eastAsia="Times New Roman"/>
                <w:sz w:val="24"/>
                <w:szCs w:val="24"/>
                <w:lang w:eastAsia="uk-UA"/>
              </w:rPr>
              <w:t xml:space="preserve">Математика </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3</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3</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Біологія і екологія</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2</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2</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Географія</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1,5</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1</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Фізика і астрономія</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shd w:val="clear" w:color="auto" w:fill="FFFFFF"/>
              </w:rPr>
              <w:t>3</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shd w:val="clear" w:color="auto" w:fill="FFFFFF"/>
              </w:rPr>
            </w:pPr>
            <w:r w:rsidRPr="0071014F">
              <w:rPr>
                <w:rFonts w:eastAsia="Calibri"/>
                <w:sz w:val="24"/>
                <w:szCs w:val="24"/>
                <w:shd w:val="clear" w:color="auto" w:fill="FFFFFF"/>
              </w:rPr>
              <w:t>4</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Хімія</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 xml:space="preserve">1,5 </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2</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Фізична культура</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sidRPr="0071014F">
              <w:rPr>
                <w:rFonts w:eastAsia="Calibri"/>
                <w:sz w:val="24"/>
                <w:szCs w:val="24"/>
              </w:rPr>
              <w:t>3</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sidRPr="0071014F">
              <w:rPr>
                <w:rFonts w:eastAsia="Calibri"/>
                <w:sz w:val="24"/>
                <w:szCs w:val="24"/>
              </w:rPr>
              <w:t>3</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shd w:val="clear" w:color="auto" w:fill="FFFFFF"/>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sz w:val="24"/>
                <w:szCs w:val="24"/>
              </w:rPr>
            </w:pPr>
            <w:r w:rsidRPr="0071014F">
              <w:rPr>
                <w:rFonts w:eastAsia="Calibri"/>
                <w:sz w:val="24"/>
                <w:szCs w:val="24"/>
              </w:rPr>
              <w:t>Захист України</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162305">
            <w:pPr>
              <w:spacing w:after="0" w:line="240" w:lineRule="auto"/>
              <w:ind w:left="-108"/>
              <w:jc w:val="center"/>
              <w:rPr>
                <w:rFonts w:eastAsia="Calibri"/>
                <w:sz w:val="24"/>
                <w:szCs w:val="24"/>
              </w:rPr>
            </w:pPr>
            <w:r>
              <w:rPr>
                <w:rFonts w:eastAsia="Calibri"/>
                <w:sz w:val="24"/>
                <w:szCs w:val="24"/>
              </w:rPr>
              <w:t>2</w:t>
            </w: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r>
              <w:rPr>
                <w:rFonts w:eastAsia="Calibri"/>
                <w:sz w:val="24"/>
                <w:szCs w:val="24"/>
              </w:rPr>
              <w:t>2</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467F4A">
            <w:pPr>
              <w:spacing w:after="0" w:line="240" w:lineRule="auto"/>
              <w:ind w:left="33"/>
              <w:rPr>
                <w:rFonts w:eastAsia="Calibri"/>
                <w:sz w:val="24"/>
                <w:szCs w:val="24"/>
              </w:rPr>
            </w:pPr>
            <w:r w:rsidRPr="0071014F">
              <w:rPr>
                <w:rFonts w:eastAsia="Calibri"/>
                <w:b/>
                <w:bCs/>
                <w:sz w:val="24"/>
                <w:szCs w:val="24"/>
              </w:rPr>
              <w:t>Вибірково-обов’язкові предмети</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b/>
                <w:sz w:val="24"/>
                <w:szCs w:val="24"/>
              </w:rPr>
            </w:pP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B552C1" w:rsidP="00467F4A">
            <w:pPr>
              <w:spacing w:after="0" w:line="240" w:lineRule="auto"/>
              <w:ind w:left="-108"/>
              <w:jc w:val="center"/>
              <w:rPr>
                <w:rFonts w:eastAsia="Calibri"/>
                <w:b/>
                <w:sz w:val="24"/>
                <w:szCs w:val="24"/>
              </w:rPr>
            </w:pPr>
            <w:r>
              <w:rPr>
                <w:rFonts w:eastAsia="Calibri"/>
                <w:b/>
                <w:sz w:val="24"/>
                <w:szCs w:val="24"/>
              </w:rPr>
              <w:t>1</w:t>
            </w: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1879CE" w:rsidP="00467F4A">
            <w:pPr>
              <w:spacing w:after="0" w:line="240" w:lineRule="auto"/>
              <w:ind w:left="-108"/>
              <w:jc w:val="center"/>
              <w:rPr>
                <w:rFonts w:eastAsia="Calibri"/>
                <w:b/>
                <w:sz w:val="24"/>
                <w:szCs w:val="24"/>
              </w:rPr>
            </w:pPr>
            <w:r>
              <w:rPr>
                <w:rFonts w:eastAsia="Calibri"/>
                <w:b/>
                <w:sz w:val="24"/>
                <w:szCs w:val="24"/>
              </w:rPr>
              <w:t>3</w:t>
            </w: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1879CE" w:rsidP="00467F4A">
            <w:pPr>
              <w:spacing w:after="0" w:line="240" w:lineRule="auto"/>
              <w:ind w:left="-108"/>
              <w:jc w:val="center"/>
              <w:rPr>
                <w:rFonts w:eastAsia="Calibri"/>
                <w:b/>
                <w:sz w:val="24"/>
                <w:szCs w:val="24"/>
              </w:rPr>
            </w:pPr>
            <w:r>
              <w:rPr>
                <w:rFonts w:eastAsia="Calibri"/>
                <w:b/>
                <w:sz w:val="24"/>
                <w:szCs w:val="24"/>
              </w:rPr>
              <w:t>3</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467F4A">
            <w:pPr>
              <w:spacing w:after="0" w:line="240" w:lineRule="auto"/>
              <w:ind w:left="33"/>
              <w:rPr>
                <w:rFonts w:eastAsia="Calibri"/>
                <w:b/>
                <w:bCs/>
                <w:sz w:val="24"/>
                <w:szCs w:val="24"/>
              </w:rPr>
            </w:pPr>
            <w:r w:rsidRPr="0071014F">
              <w:rPr>
                <w:rFonts w:eastAsia="Calibri"/>
                <w:sz w:val="24"/>
                <w:szCs w:val="24"/>
              </w:rPr>
              <w:t>Інформатика</w:t>
            </w:r>
          </w:p>
        </w:tc>
        <w:tc>
          <w:tcPr>
            <w:tcW w:w="533" w:type="pct"/>
            <w:tcBorders>
              <w:top w:val="single" w:sz="6" w:space="0" w:color="auto"/>
              <w:left w:val="single" w:sz="6" w:space="0" w:color="auto"/>
              <w:bottom w:val="single" w:sz="6" w:space="0" w:color="auto"/>
              <w:right w:val="single" w:sz="6" w:space="0" w:color="auto"/>
            </w:tcBorders>
          </w:tcPr>
          <w:p w:rsidR="00F81F10" w:rsidRDefault="00F81F10" w:rsidP="00467F4A">
            <w:pPr>
              <w:spacing w:after="0" w:line="240" w:lineRule="auto"/>
              <w:ind w:left="-108"/>
              <w:jc w:val="center"/>
              <w:rPr>
                <w:rFonts w:eastAsia="Calibri"/>
                <w:sz w:val="24"/>
                <w:szCs w:val="24"/>
              </w:rPr>
            </w:pP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Pr>
                <w:rFonts w:eastAsia="Calibri"/>
                <w:sz w:val="24"/>
                <w:szCs w:val="24"/>
              </w:rPr>
              <w:t>-</w:t>
            </w: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sidRPr="0071014F">
              <w:rPr>
                <w:rFonts w:eastAsia="Calibri"/>
                <w:sz w:val="24"/>
                <w:szCs w:val="24"/>
              </w:rPr>
              <w:t>2</w:t>
            </w: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sidRPr="0071014F">
              <w:rPr>
                <w:rFonts w:eastAsia="Calibri"/>
                <w:sz w:val="24"/>
                <w:szCs w:val="24"/>
              </w:rPr>
              <w:t>1</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F81F10">
        <w:trPr>
          <w:cantSplit/>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467F4A">
            <w:pPr>
              <w:spacing w:after="0" w:line="240" w:lineRule="auto"/>
              <w:ind w:left="33"/>
              <w:rPr>
                <w:rFonts w:eastAsia="Calibri"/>
                <w:b/>
                <w:bCs/>
                <w:sz w:val="24"/>
                <w:szCs w:val="24"/>
              </w:rPr>
            </w:pPr>
            <w:r w:rsidRPr="0071014F">
              <w:rPr>
                <w:rFonts w:eastAsia="Calibri"/>
                <w:sz w:val="24"/>
                <w:szCs w:val="24"/>
              </w:rPr>
              <w:t>Технології</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sidRPr="0071014F">
              <w:rPr>
                <w:rFonts w:eastAsia="Calibri"/>
                <w:sz w:val="24"/>
                <w:szCs w:val="24"/>
              </w:rPr>
              <w:t>1</w:t>
            </w: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sidRPr="0071014F">
              <w:rPr>
                <w:rFonts w:eastAsia="Calibri"/>
                <w:sz w:val="24"/>
                <w:szCs w:val="24"/>
              </w:rPr>
              <w:t>1</w:t>
            </w: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467F4A">
            <w:pPr>
              <w:spacing w:after="0" w:line="240" w:lineRule="auto"/>
              <w:ind w:left="-108"/>
              <w:jc w:val="center"/>
              <w:rPr>
                <w:rFonts w:eastAsia="Calibri"/>
                <w:sz w:val="24"/>
                <w:szCs w:val="24"/>
              </w:rPr>
            </w:pPr>
            <w:r w:rsidRPr="0071014F">
              <w:rPr>
                <w:rFonts w:eastAsia="Calibri"/>
                <w:sz w:val="24"/>
                <w:szCs w:val="24"/>
              </w:rPr>
              <w:t>2</w:t>
            </w: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r>
      <w:tr w:rsidR="00F81F10" w:rsidRPr="0071014F" w:rsidTr="00B45314">
        <w:trPr>
          <w:cantSplit/>
          <w:trHeight w:val="197"/>
        </w:trPr>
        <w:tc>
          <w:tcPr>
            <w:tcW w:w="1334" w:type="pct"/>
            <w:tcBorders>
              <w:top w:val="single" w:sz="6" w:space="0" w:color="auto"/>
              <w:left w:val="single" w:sz="4" w:space="0" w:color="auto"/>
              <w:bottom w:val="single" w:sz="6" w:space="0" w:color="auto"/>
              <w:right w:val="single" w:sz="6" w:space="0" w:color="auto"/>
            </w:tcBorders>
          </w:tcPr>
          <w:p w:rsidR="00F81F10" w:rsidRPr="0071014F" w:rsidRDefault="00F81F10" w:rsidP="008B09FA">
            <w:pPr>
              <w:spacing w:after="0" w:line="240" w:lineRule="auto"/>
              <w:ind w:left="33"/>
              <w:rPr>
                <w:rFonts w:eastAsia="Calibri"/>
                <w:b/>
                <w:bCs/>
                <w:sz w:val="24"/>
                <w:szCs w:val="24"/>
              </w:rPr>
            </w:pPr>
            <w:r>
              <w:rPr>
                <w:rFonts w:eastAsia="Calibri"/>
                <w:b/>
                <w:bCs/>
                <w:sz w:val="24"/>
                <w:szCs w:val="24"/>
              </w:rPr>
              <w:t>Профільні предмети</w:t>
            </w:r>
          </w:p>
        </w:tc>
        <w:tc>
          <w:tcPr>
            <w:tcW w:w="533"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718"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415"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sz w:val="24"/>
                <w:szCs w:val="24"/>
              </w:rPr>
            </w:pPr>
          </w:p>
        </w:tc>
        <w:tc>
          <w:tcPr>
            <w:tcW w:w="666"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6" w:space="0" w:color="auto"/>
              <w:bottom w:val="single" w:sz="6" w:space="0" w:color="auto"/>
              <w:right w:val="single" w:sz="6"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F81F10" w:rsidRPr="0071014F" w:rsidRDefault="00F81F10" w:rsidP="008B09FA">
            <w:pPr>
              <w:spacing w:after="0" w:line="240" w:lineRule="auto"/>
              <w:ind w:left="33"/>
              <w:rPr>
                <w:rFonts w:eastAsia="Calibri"/>
                <w:sz w:val="24"/>
                <w:szCs w:val="24"/>
              </w:rPr>
            </w:pPr>
            <w:r w:rsidRPr="00F81F10">
              <w:rPr>
                <w:rFonts w:eastAsia="Calibri"/>
                <w:sz w:val="24"/>
                <w:szCs w:val="24"/>
              </w:rPr>
              <w:t>Інформатика</w:t>
            </w:r>
          </w:p>
        </w:tc>
        <w:tc>
          <w:tcPr>
            <w:tcW w:w="533"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718"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r>
              <w:rPr>
                <w:rFonts w:eastAsia="Calibri"/>
                <w:b/>
                <w:sz w:val="24"/>
                <w:szCs w:val="24"/>
              </w:rPr>
              <w:t>5</w:t>
            </w: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r>
              <w:rPr>
                <w:rFonts w:eastAsia="Calibri"/>
                <w:b/>
                <w:sz w:val="24"/>
                <w:szCs w:val="24"/>
              </w:rPr>
              <w:t>-</w:t>
            </w:r>
          </w:p>
        </w:tc>
        <w:tc>
          <w:tcPr>
            <w:tcW w:w="415" w:type="pct"/>
            <w:tcBorders>
              <w:top w:val="single" w:sz="6" w:space="0" w:color="auto"/>
              <w:left w:val="single" w:sz="4" w:space="0" w:color="auto"/>
              <w:bottom w:val="single" w:sz="6" w:space="0" w:color="auto"/>
              <w:right w:val="single" w:sz="4" w:space="0" w:color="auto"/>
            </w:tcBorders>
          </w:tcPr>
          <w:p w:rsidR="00F81F10" w:rsidRPr="0071014F" w:rsidRDefault="00B45314" w:rsidP="008B09FA">
            <w:pPr>
              <w:spacing w:after="0" w:line="240" w:lineRule="auto"/>
              <w:ind w:left="-108"/>
              <w:jc w:val="center"/>
              <w:rPr>
                <w:rFonts w:eastAsia="Calibri"/>
                <w:b/>
                <w:sz w:val="24"/>
                <w:szCs w:val="24"/>
              </w:rPr>
            </w:pPr>
            <w:r>
              <w:rPr>
                <w:rFonts w:eastAsia="Calibri"/>
                <w:b/>
                <w:sz w:val="24"/>
                <w:szCs w:val="24"/>
              </w:rPr>
              <w:t>-</w:t>
            </w:r>
          </w:p>
        </w:tc>
        <w:tc>
          <w:tcPr>
            <w:tcW w:w="666"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F81F10" w:rsidRPr="0071014F" w:rsidRDefault="00F81F10" w:rsidP="00655A1F">
            <w:pPr>
              <w:spacing w:after="0" w:line="240" w:lineRule="auto"/>
              <w:ind w:left="33"/>
              <w:rPr>
                <w:rFonts w:eastAsia="Calibri"/>
                <w:sz w:val="24"/>
                <w:szCs w:val="24"/>
              </w:rPr>
            </w:pPr>
            <w:r>
              <w:rPr>
                <w:rFonts w:eastAsia="Calibri"/>
                <w:sz w:val="24"/>
                <w:szCs w:val="24"/>
              </w:rPr>
              <w:t>І</w:t>
            </w:r>
            <w:r w:rsidRPr="0071014F">
              <w:rPr>
                <w:rFonts w:eastAsia="Calibri"/>
                <w:sz w:val="24"/>
                <w:szCs w:val="24"/>
              </w:rPr>
              <w:t>ноземна мова</w:t>
            </w:r>
            <w:r>
              <w:rPr>
                <w:rFonts w:eastAsia="Calibri"/>
                <w:sz w:val="24"/>
                <w:szCs w:val="24"/>
              </w:rPr>
              <w:t xml:space="preserve"> </w:t>
            </w:r>
            <w:r w:rsidRPr="0071014F">
              <w:rPr>
                <w:rFonts w:eastAsia="Calibri"/>
                <w:sz w:val="24"/>
                <w:szCs w:val="24"/>
              </w:rPr>
              <w:t>(англійська)</w:t>
            </w:r>
          </w:p>
        </w:tc>
        <w:tc>
          <w:tcPr>
            <w:tcW w:w="533"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718"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r>
              <w:rPr>
                <w:rFonts w:eastAsia="Calibri"/>
                <w:b/>
                <w:sz w:val="24"/>
                <w:szCs w:val="24"/>
              </w:rPr>
              <w:t>5</w:t>
            </w:r>
          </w:p>
        </w:tc>
        <w:tc>
          <w:tcPr>
            <w:tcW w:w="415"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6" w:type="pct"/>
            <w:tcBorders>
              <w:top w:val="single" w:sz="6" w:space="0" w:color="auto"/>
              <w:left w:val="single" w:sz="4" w:space="0" w:color="auto"/>
              <w:bottom w:val="single" w:sz="6" w:space="0" w:color="auto"/>
              <w:right w:val="single" w:sz="4" w:space="0" w:color="auto"/>
            </w:tcBorders>
          </w:tcPr>
          <w:p w:rsidR="00F81F10" w:rsidRPr="0071014F" w:rsidRDefault="00B45314" w:rsidP="008B09FA">
            <w:pPr>
              <w:spacing w:after="0" w:line="240" w:lineRule="auto"/>
              <w:ind w:left="-108"/>
              <w:jc w:val="center"/>
              <w:rPr>
                <w:rFonts w:eastAsia="Calibri"/>
                <w:b/>
                <w:sz w:val="24"/>
                <w:szCs w:val="24"/>
              </w:rPr>
            </w:pPr>
            <w:r>
              <w:rPr>
                <w:rFonts w:eastAsia="Calibri"/>
                <w:b/>
                <w:sz w:val="24"/>
                <w:szCs w:val="24"/>
              </w:rPr>
              <w:t>5</w:t>
            </w: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F81F10" w:rsidRPr="0071014F" w:rsidRDefault="00F81F10" w:rsidP="00655A1F">
            <w:pPr>
              <w:spacing w:after="0" w:line="240" w:lineRule="auto"/>
              <w:ind w:left="33"/>
              <w:rPr>
                <w:rFonts w:eastAsia="Calibri"/>
                <w:sz w:val="24"/>
                <w:szCs w:val="24"/>
              </w:rPr>
            </w:pPr>
            <w:r w:rsidRPr="0071014F">
              <w:rPr>
                <w:rFonts w:eastAsia="Calibri"/>
                <w:sz w:val="24"/>
                <w:szCs w:val="24"/>
              </w:rPr>
              <w:t>Друга іноземна мова (німецька)</w:t>
            </w:r>
          </w:p>
        </w:tc>
        <w:tc>
          <w:tcPr>
            <w:tcW w:w="533"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718"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F81F10" w:rsidRDefault="00F81F10" w:rsidP="008B09FA">
            <w:pPr>
              <w:spacing w:after="0" w:line="240" w:lineRule="auto"/>
              <w:ind w:left="-108"/>
              <w:jc w:val="center"/>
              <w:rPr>
                <w:rFonts w:eastAsia="Calibri"/>
                <w:sz w:val="24"/>
                <w:szCs w:val="24"/>
              </w:rPr>
            </w:pPr>
            <w:r w:rsidRPr="00F81F10">
              <w:rPr>
                <w:rFonts w:eastAsia="Calibri"/>
                <w:sz w:val="24"/>
                <w:szCs w:val="24"/>
              </w:rPr>
              <w:t>3</w:t>
            </w:r>
          </w:p>
        </w:tc>
        <w:tc>
          <w:tcPr>
            <w:tcW w:w="415"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6" w:type="pct"/>
            <w:tcBorders>
              <w:top w:val="single" w:sz="6" w:space="0" w:color="auto"/>
              <w:left w:val="single" w:sz="4" w:space="0" w:color="auto"/>
              <w:bottom w:val="single" w:sz="6" w:space="0" w:color="auto"/>
              <w:right w:val="single" w:sz="4" w:space="0" w:color="auto"/>
            </w:tcBorders>
          </w:tcPr>
          <w:p w:rsidR="00F81F10" w:rsidRPr="0071014F" w:rsidRDefault="00B45314" w:rsidP="008B09FA">
            <w:pPr>
              <w:spacing w:after="0" w:line="240" w:lineRule="auto"/>
              <w:ind w:left="-108"/>
              <w:jc w:val="center"/>
              <w:rPr>
                <w:rFonts w:eastAsia="Calibri"/>
                <w:b/>
                <w:sz w:val="24"/>
                <w:szCs w:val="24"/>
              </w:rPr>
            </w:pPr>
            <w:r>
              <w:rPr>
                <w:rFonts w:eastAsia="Calibri"/>
                <w:b/>
                <w:sz w:val="24"/>
                <w:szCs w:val="24"/>
              </w:rPr>
              <w:t>3</w:t>
            </w: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r>
      <w:tr w:rsidR="00F81F10"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F81F10" w:rsidRPr="0071014F" w:rsidRDefault="00F81F10" w:rsidP="00655A1F">
            <w:pPr>
              <w:spacing w:after="0" w:line="240" w:lineRule="auto"/>
              <w:ind w:left="33"/>
              <w:rPr>
                <w:rFonts w:eastAsia="Calibri"/>
                <w:sz w:val="24"/>
                <w:szCs w:val="24"/>
              </w:rPr>
            </w:pPr>
            <w:r w:rsidRPr="0071014F">
              <w:rPr>
                <w:rFonts w:eastAsia="Calibri"/>
                <w:sz w:val="24"/>
                <w:szCs w:val="24"/>
              </w:rPr>
              <w:t>Перша іноземна мова</w:t>
            </w:r>
            <w:r>
              <w:rPr>
                <w:rFonts w:eastAsia="Calibri"/>
                <w:sz w:val="24"/>
                <w:szCs w:val="24"/>
              </w:rPr>
              <w:t xml:space="preserve"> </w:t>
            </w:r>
            <w:r w:rsidRPr="0071014F">
              <w:rPr>
                <w:rFonts w:eastAsia="Calibri"/>
                <w:sz w:val="24"/>
                <w:szCs w:val="24"/>
              </w:rPr>
              <w:t>(</w:t>
            </w:r>
            <w:r>
              <w:rPr>
                <w:rFonts w:eastAsia="Calibri"/>
                <w:sz w:val="24"/>
                <w:szCs w:val="24"/>
              </w:rPr>
              <w:t>німец</w:t>
            </w:r>
            <w:r w:rsidRPr="0071014F">
              <w:rPr>
                <w:rFonts w:eastAsia="Calibri"/>
                <w:sz w:val="24"/>
                <w:szCs w:val="24"/>
              </w:rPr>
              <w:t>ька)</w:t>
            </w:r>
          </w:p>
        </w:tc>
        <w:tc>
          <w:tcPr>
            <w:tcW w:w="533"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718"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415"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6"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B45314" w:rsidP="008B09FA">
            <w:pPr>
              <w:spacing w:after="0" w:line="240" w:lineRule="auto"/>
              <w:ind w:left="-108"/>
              <w:jc w:val="center"/>
              <w:rPr>
                <w:rFonts w:eastAsia="Calibri"/>
                <w:b/>
                <w:sz w:val="24"/>
                <w:szCs w:val="24"/>
              </w:rPr>
            </w:pPr>
            <w:r>
              <w:rPr>
                <w:rFonts w:eastAsia="Calibri"/>
                <w:b/>
                <w:sz w:val="24"/>
                <w:szCs w:val="24"/>
              </w:rPr>
              <w:t>5</w:t>
            </w:r>
          </w:p>
        </w:tc>
      </w:tr>
      <w:tr w:rsidR="00F81F10"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F81F10" w:rsidRPr="0071014F" w:rsidRDefault="00F81F10" w:rsidP="00655A1F">
            <w:pPr>
              <w:spacing w:after="0" w:line="240" w:lineRule="auto"/>
              <w:ind w:left="33"/>
              <w:rPr>
                <w:rFonts w:eastAsia="Calibri"/>
                <w:sz w:val="24"/>
                <w:szCs w:val="24"/>
              </w:rPr>
            </w:pPr>
            <w:r w:rsidRPr="0071014F">
              <w:rPr>
                <w:rFonts w:eastAsia="Calibri"/>
                <w:sz w:val="24"/>
                <w:szCs w:val="24"/>
              </w:rPr>
              <w:t>Друга іноземна мова (</w:t>
            </w:r>
            <w:r>
              <w:rPr>
                <w:rFonts w:eastAsia="Calibri"/>
                <w:sz w:val="24"/>
                <w:szCs w:val="24"/>
              </w:rPr>
              <w:t>англійс</w:t>
            </w:r>
            <w:r w:rsidRPr="0071014F">
              <w:rPr>
                <w:rFonts w:eastAsia="Calibri"/>
                <w:sz w:val="24"/>
                <w:szCs w:val="24"/>
              </w:rPr>
              <w:t>ька)</w:t>
            </w:r>
          </w:p>
        </w:tc>
        <w:tc>
          <w:tcPr>
            <w:tcW w:w="533"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718"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415"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6" w:type="pct"/>
            <w:tcBorders>
              <w:top w:val="single" w:sz="6" w:space="0" w:color="auto"/>
              <w:left w:val="single" w:sz="4" w:space="0" w:color="auto"/>
              <w:bottom w:val="single" w:sz="6" w:space="0" w:color="auto"/>
              <w:right w:val="single" w:sz="4" w:space="0" w:color="auto"/>
            </w:tcBorders>
          </w:tcPr>
          <w:p w:rsidR="00F81F10" w:rsidRPr="0071014F" w:rsidRDefault="00F81F10"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F81F10" w:rsidRPr="0071014F" w:rsidRDefault="00B45314" w:rsidP="008B09FA">
            <w:pPr>
              <w:spacing w:after="0" w:line="240" w:lineRule="auto"/>
              <w:ind w:left="-108"/>
              <w:jc w:val="center"/>
              <w:rPr>
                <w:rFonts w:eastAsia="Calibri"/>
                <w:b/>
                <w:sz w:val="24"/>
                <w:szCs w:val="24"/>
              </w:rPr>
            </w:pPr>
            <w:r>
              <w:rPr>
                <w:rFonts w:eastAsia="Calibri"/>
                <w:b/>
                <w:sz w:val="24"/>
                <w:szCs w:val="24"/>
              </w:rPr>
              <w:t>3</w:t>
            </w:r>
          </w:p>
        </w:tc>
      </w:tr>
      <w:tr w:rsidR="00B45314"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B45314" w:rsidRPr="00B45314" w:rsidRDefault="00B45314" w:rsidP="008B09FA">
            <w:pPr>
              <w:spacing w:after="0" w:line="240" w:lineRule="auto"/>
              <w:ind w:left="33"/>
              <w:rPr>
                <w:rFonts w:eastAsia="Calibri"/>
                <w:b/>
                <w:sz w:val="24"/>
                <w:szCs w:val="24"/>
              </w:rPr>
            </w:pPr>
            <w:r w:rsidRPr="00B45314">
              <w:rPr>
                <w:rFonts w:eastAsia="Calibri"/>
                <w:b/>
                <w:sz w:val="24"/>
                <w:szCs w:val="24"/>
              </w:rPr>
              <w:t>Разом</w:t>
            </w:r>
          </w:p>
        </w:tc>
        <w:tc>
          <w:tcPr>
            <w:tcW w:w="533" w:type="pct"/>
            <w:tcBorders>
              <w:top w:val="single" w:sz="6" w:space="0" w:color="auto"/>
              <w:left w:val="single" w:sz="4" w:space="0" w:color="auto"/>
              <w:bottom w:val="single" w:sz="6" w:space="0" w:color="auto"/>
              <w:right w:val="single" w:sz="4" w:space="0" w:color="auto"/>
            </w:tcBorders>
          </w:tcPr>
          <w:p w:rsidR="00B45314" w:rsidRPr="0071014F" w:rsidRDefault="00B45314" w:rsidP="0050484C">
            <w:pPr>
              <w:spacing w:after="0" w:line="240" w:lineRule="auto"/>
              <w:ind w:left="-108"/>
              <w:jc w:val="center"/>
              <w:rPr>
                <w:rFonts w:eastAsia="Calibri"/>
                <w:b/>
                <w:sz w:val="24"/>
                <w:szCs w:val="24"/>
              </w:rPr>
            </w:pPr>
            <w:r>
              <w:rPr>
                <w:rFonts w:eastAsia="Calibri"/>
                <w:b/>
                <w:sz w:val="24"/>
                <w:szCs w:val="24"/>
              </w:rPr>
              <w:t>33+3</w:t>
            </w:r>
          </w:p>
        </w:tc>
        <w:tc>
          <w:tcPr>
            <w:tcW w:w="718"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415"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r w:rsidRPr="0071014F">
              <w:rPr>
                <w:rFonts w:eastAsia="Calibri"/>
                <w:b/>
                <w:sz w:val="24"/>
                <w:szCs w:val="24"/>
              </w:rPr>
              <w:t>33+3</w:t>
            </w:r>
          </w:p>
        </w:tc>
        <w:tc>
          <w:tcPr>
            <w:tcW w:w="666"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r>
      <w:tr w:rsidR="00B45314"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B45314" w:rsidRPr="0071014F" w:rsidRDefault="00B45314" w:rsidP="008B09FA">
            <w:pPr>
              <w:spacing w:after="0" w:line="240" w:lineRule="auto"/>
              <w:ind w:left="-104"/>
              <w:rPr>
                <w:rFonts w:eastAsia="Calibri"/>
                <w:sz w:val="24"/>
                <w:szCs w:val="24"/>
              </w:rPr>
            </w:pPr>
            <w:r w:rsidRPr="0071014F">
              <w:rPr>
                <w:rFonts w:eastAsia="Calibri"/>
                <w:sz w:val="24"/>
                <w:szCs w:val="24"/>
              </w:rPr>
              <w:t>Гранично допустиме тижневе навантаження на учня</w:t>
            </w:r>
          </w:p>
        </w:tc>
        <w:tc>
          <w:tcPr>
            <w:tcW w:w="533" w:type="pct"/>
            <w:tcBorders>
              <w:top w:val="single" w:sz="6" w:space="0" w:color="auto"/>
              <w:left w:val="single" w:sz="4" w:space="0" w:color="auto"/>
              <w:bottom w:val="single" w:sz="6" w:space="0" w:color="auto"/>
              <w:right w:val="single" w:sz="4" w:space="0" w:color="auto"/>
            </w:tcBorders>
          </w:tcPr>
          <w:p w:rsidR="00B45314" w:rsidRPr="0071014F" w:rsidRDefault="00B45314" w:rsidP="0050484C">
            <w:pPr>
              <w:spacing w:after="0" w:line="240" w:lineRule="auto"/>
              <w:ind w:left="-108"/>
              <w:jc w:val="center"/>
              <w:rPr>
                <w:rFonts w:eastAsia="Calibri"/>
                <w:b/>
                <w:sz w:val="24"/>
                <w:szCs w:val="24"/>
              </w:rPr>
            </w:pPr>
            <w:r>
              <w:rPr>
                <w:rFonts w:eastAsia="Calibri"/>
                <w:b/>
                <w:sz w:val="24"/>
                <w:szCs w:val="24"/>
              </w:rPr>
              <w:t>33</w:t>
            </w:r>
          </w:p>
        </w:tc>
        <w:tc>
          <w:tcPr>
            <w:tcW w:w="718"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415"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r>
              <w:rPr>
                <w:rFonts w:eastAsia="Calibri"/>
                <w:b/>
                <w:sz w:val="24"/>
                <w:szCs w:val="24"/>
              </w:rPr>
              <w:t>33</w:t>
            </w:r>
          </w:p>
        </w:tc>
        <w:tc>
          <w:tcPr>
            <w:tcW w:w="666"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b/>
                <w:sz w:val="24"/>
                <w:szCs w:val="24"/>
              </w:rPr>
            </w:pPr>
          </w:p>
        </w:tc>
      </w:tr>
      <w:tr w:rsidR="00B45314" w:rsidRPr="0071014F" w:rsidTr="00F81F10">
        <w:trPr>
          <w:cantSplit/>
        </w:trPr>
        <w:tc>
          <w:tcPr>
            <w:tcW w:w="1334" w:type="pct"/>
            <w:tcBorders>
              <w:top w:val="single" w:sz="6" w:space="0" w:color="auto"/>
              <w:left w:val="single" w:sz="6" w:space="0" w:color="auto"/>
              <w:bottom w:val="single" w:sz="6" w:space="0" w:color="auto"/>
              <w:right w:val="single" w:sz="4" w:space="0" w:color="auto"/>
            </w:tcBorders>
          </w:tcPr>
          <w:p w:rsidR="00B45314" w:rsidRPr="0071014F" w:rsidRDefault="00B45314" w:rsidP="008B09FA">
            <w:pPr>
              <w:spacing w:after="0" w:line="240" w:lineRule="auto"/>
              <w:ind w:left="-104" w:right="-95"/>
              <w:rPr>
                <w:rFonts w:eastAsia="Calibri"/>
                <w:sz w:val="24"/>
                <w:szCs w:val="24"/>
              </w:rPr>
            </w:pPr>
            <w:r w:rsidRPr="0071014F">
              <w:rPr>
                <w:rFonts w:eastAsia="Calibri"/>
                <w:b/>
                <w:bCs/>
                <w:sz w:val="24"/>
                <w:szCs w:val="24"/>
              </w:rPr>
              <w:t xml:space="preserve">Всього фінансується </w:t>
            </w:r>
            <w:r w:rsidRPr="0071014F">
              <w:rPr>
                <w:rFonts w:eastAsia="Calibri"/>
                <w:bCs/>
                <w:sz w:val="24"/>
                <w:szCs w:val="24"/>
              </w:rPr>
              <w:t>(без урахування поділу класу на групи)</w:t>
            </w:r>
          </w:p>
        </w:tc>
        <w:tc>
          <w:tcPr>
            <w:tcW w:w="533" w:type="pct"/>
            <w:tcBorders>
              <w:top w:val="single" w:sz="6" w:space="0" w:color="auto"/>
              <w:left w:val="single" w:sz="4" w:space="0" w:color="auto"/>
              <w:bottom w:val="single" w:sz="6" w:space="0" w:color="auto"/>
              <w:right w:val="single" w:sz="4" w:space="0" w:color="auto"/>
            </w:tcBorders>
          </w:tcPr>
          <w:p w:rsidR="00B45314" w:rsidRDefault="00B45314" w:rsidP="008B09FA">
            <w:pPr>
              <w:spacing w:after="0" w:line="240" w:lineRule="auto"/>
              <w:ind w:left="-108"/>
              <w:jc w:val="center"/>
              <w:rPr>
                <w:rFonts w:eastAsia="Calibri"/>
                <w:b/>
                <w:sz w:val="24"/>
                <w:szCs w:val="24"/>
              </w:rPr>
            </w:pPr>
            <w:r>
              <w:rPr>
                <w:rFonts w:eastAsia="Calibri"/>
                <w:b/>
                <w:sz w:val="24"/>
                <w:szCs w:val="24"/>
              </w:rPr>
              <w:t>38</w:t>
            </w:r>
          </w:p>
        </w:tc>
        <w:tc>
          <w:tcPr>
            <w:tcW w:w="718" w:type="pct"/>
            <w:tcBorders>
              <w:top w:val="single" w:sz="6" w:space="0" w:color="auto"/>
              <w:left w:val="single" w:sz="4" w:space="0" w:color="auto"/>
              <w:bottom w:val="single" w:sz="6" w:space="0" w:color="auto"/>
              <w:right w:val="single" w:sz="4" w:space="0" w:color="auto"/>
            </w:tcBorders>
          </w:tcPr>
          <w:p w:rsidR="00B45314" w:rsidRPr="00E32FF0" w:rsidRDefault="00B45314" w:rsidP="008B09FA">
            <w:pPr>
              <w:spacing w:after="0" w:line="240" w:lineRule="auto"/>
              <w:ind w:left="-108"/>
              <w:jc w:val="center"/>
              <w:rPr>
                <w:rFonts w:eastAsia="Calibri"/>
                <w:b/>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E32FF0" w:rsidRDefault="00B45314" w:rsidP="008B09FA">
            <w:pPr>
              <w:spacing w:after="0" w:line="240" w:lineRule="auto"/>
              <w:ind w:left="-108"/>
              <w:jc w:val="center"/>
              <w:rPr>
                <w:rFonts w:eastAsia="Calibri"/>
                <w:b/>
                <w:sz w:val="24"/>
                <w:szCs w:val="24"/>
              </w:rPr>
            </w:pPr>
          </w:p>
        </w:tc>
        <w:tc>
          <w:tcPr>
            <w:tcW w:w="415" w:type="pct"/>
            <w:tcBorders>
              <w:top w:val="single" w:sz="6" w:space="0" w:color="auto"/>
              <w:left w:val="single" w:sz="4" w:space="0" w:color="auto"/>
              <w:bottom w:val="single" w:sz="6" w:space="0" w:color="auto"/>
              <w:right w:val="single" w:sz="4" w:space="0" w:color="auto"/>
            </w:tcBorders>
          </w:tcPr>
          <w:p w:rsidR="00B45314" w:rsidRPr="00E32FF0" w:rsidRDefault="00B45314" w:rsidP="008B09FA">
            <w:pPr>
              <w:spacing w:after="0" w:line="240" w:lineRule="auto"/>
              <w:ind w:left="-108"/>
              <w:jc w:val="center"/>
              <w:rPr>
                <w:rFonts w:eastAsia="Calibri"/>
                <w:b/>
                <w:sz w:val="24"/>
                <w:szCs w:val="24"/>
              </w:rPr>
            </w:pPr>
            <w:r w:rsidRPr="00E32FF0">
              <w:rPr>
                <w:rFonts w:eastAsia="Calibri"/>
                <w:b/>
                <w:sz w:val="24"/>
                <w:szCs w:val="24"/>
              </w:rPr>
              <w:t>38</w:t>
            </w:r>
          </w:p>
        </w:tc>
        <w:tc>
          <w:tcPr>
            <w:tcW w:w="666"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sz w:val="24"/>
                <w:szCs w:val="24"/>
              </w:rPr>
            </w:pPr>
          </w:p>
        </w:tc>
        <w:tc>
          <w:tcPr>
            <w:tcW w:w="667" w:type="pct"/>
            <w:tcBorders>
              <w:top w:val="single" w:sz="6" w:space="0" w:color="auto"/>
              <w:left w:val="single" w:sz="4" w:space="0" w:color="auto"/>
              <w:bottom w:val="single" w:sz="6" w:space="0" w:color="auto"/>
              <w:right w:val="single" w:sz="4" w:space="0" w:color="auto"/>
            </w:tcBorders>
          </w:tcPr>
          <w:p w:rsidR="00B45314" w:rsidRPr="0071014F" w:rsidRDefault="00B45314" w:rsidP="008B09FA">
            <w:pPr>
              <w:spacing w:after="0" w:line="240" w:lineRule="auto"/>
              <w:ind w:left="-108"/>
              <w:jc w:val="center"/>
              <w:rPr>
                <w:rFonts w:eastAsia="Calibri"/>
                <w:sz w:val="24"/>
                <w:szCs w:val="24"/>
              </w:rPr>
            </w:pPr>
          </w:p>
        </w:tc>
      </w:tr>
    </w:tbl>
    <w:p w:rsidR="00904231" w:rsidRPr="0071014F" w:rsidRDefault="00904231" w:rsidP="00904231">
      <w:pPr>
        <w:spacing w:after="0" w:line="240" w:lineRule="auto"/>
        <w:jc w:val="center"/>
        <w:rPr>
          <w:rFonts w:eastAsia="Calibri"/>
          <w:szCs w:val="28"/>
        </w:rPr>
      </w:pPr>
    </w:p>
    <w:p w:rsidR="00850442" w:rsidRPr="00B45314" w:rsidRDefault="00904231" w:rsidP="00B45314">
      <w:pPr>
        <w:spacing w:after="0" w:line="240" w:lineRule="auto"/>
        <w:jc w:val="center"/>
        <w:rPr>
          <w:rFonts w:eastAsia="Calibri"/>
          <w:szCs w:val="28"/>
        </w:rPr>
      </w:pPr>
      <w:bookmarkStart w:id="1" w:name="_GoBack"/>
      <w:bookmarkEnd w:id="1"/>
      <w:r w:rsidRPr="0071014F">
        <w:rPr>
          <w:rFonts w:eastAsia="Calibri"/>
          <w:szCs w:val="28"/>
        </w:rPr>
        <w:t xml:space="preserve">Директор </w:t>
      </w:r>
      <w:r w:rsidRPr="0071014F">
        <w:rPr>
          <w:rFonts w:eastAsia="Calibri"/>
          <w:szCs w:val="28"/>
        </w:rPr>
        <w:tab/>
      </w:r>
      <w:r w:rsidRPr="0071014F">
        <w:rPr>
          <w:rFonts w:eastAsia="Calibri"/>
          <w:szCs w:val="28"/>
        </w:rPr>
        <w:tab/>
      </w:r>
      <w:r w:rsidRPr="0071014F">
        <w:rPr>
          <w:rFonts w:eastAsia="Calibri"/>
          <w:szCs w:val="28"/>
        </w:rPr>
        <w:tab/>
      </w:r>
      <w:r w:rsidR="00EF3A8E">
        <w:rPr>
          <w:rFonts w:eastAsia="Calibri"/>
          <w:szCs w:val="28"/>
        </w:rPr>
        <w:tab/>
      </w:r>
      <w:r w:rsidR="00EF3A8E">
        <w:rPr>
          <w:rFonts w:eastAsia="Calibri"/>
          <w:szCs w:val="28"/>
        </w:rPr>
        <w:tab/>
      </w:r>
      <w:r w:rsidR="00EF3A8E">
        <w:rPr>
          <w:rFonts w:eastAsia="Calibri"/>
          <w:szCs w:val="28"/>
        </w:rPr>
        <w:tab/>
      </w:r>
      <w:r w:rsidR="00EF3A8E">
        <w:rPr>
          <w:rFonts w:eastAsia="Calibri"/>
          <w:szCs w:val="28"/>
        </w:rPr>
        <w:tab/>
        <w:t>Наталія КРАСНОКУТСЬКА</w:t>
      </w:r>
      <w:r w:rsidRPr="0071014F">
        <w:rPr>
          <w:rFonts w:eastAsia="Calibri"/>
          <w:szCs w:val="28"/>
        </w:rPr>
        <w:tab/>
      </w:r>
      <w:r w:rsidRPr="0071014F">
        <w:rPr>
          <w:rFonts w:eastAsia="Calibri"/>
          <w:szCs w:val="28"/>
        </w:rPr>
        <w:tab/>
      </w:r>
    </w:p>
    <w:sectPr w:rsidR="00850442" w:rsidRPr="00B45314" w:rsidSect="004B54A5">
      <w:headerReference w:type="default" r:id="rId7"/>
      <w:pgSz w:w="11906" w:h="16838"/>
      <w:pgMar w:top="567" w:right="709" w:bottom="567"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58" w:rsidRDefault="004E0C58">
      <w:pPr>
        <w:spacing w:after="0" w:line="240" w:lineRule="auto"/>
      </w:pPr>
      <w:r>
        <w:separator/>
      </w:r>
    </w:p>
  </w:endnote>
  <w:endnote w:type="continuationSeparator" w:id="0">
    <w:p w:rsidR="004E0C58" w:rsidRDefault="004E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58" w:rsidRDefault="004E0C58">
      <w:pPr>
        <w:spacing w:after="0" w:line="240" w:lineRule="auto"/>
      </w:pPr>
      <w:r>
        <w:separator/>
      </w:r>
    </w:p>
  </w:footnote>
  <w:footnote w:type="continuationSeparator" w:id="0">
    <w:p w:rsidR="004E0C58" w:rsidRDefault="004E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5F" w:rsidRDefault="002F535F">
    <w:pPr>
      <w:pStyle w:val="a3"/>
      <w:jc w:val="center"/>
    </w:pPr>
    <w:r>
      <w:fldChar w:fldCharType="begin"/>
    </w:r>
    <w:r>
      <w:instrText>PAGE   \* MERGEFORMAT</w:instrText>
    </w:r>
    <w:r>
      <w:fldChar w:fldCharType="separate"/>
    </w:r>
    <w:r w:rsidR="00EF3A8E">
      <w:rPr>
        <w:noProof/>
      </w:rPr>
      <w:t>11</w:t>
    </w:r>
    <w:r>
      <w:fldChar w:fldCharType="end"/>
    </w:r>
  </w:p>
  <w:p w:rsidR="002F535F" w:rsidRDefault="002F5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31"/>
    <w:rsid w:val="00051541"/>
    <w:rsid w:val="000B2087"/>
    <w:rsid w:val="00135782"/>
    <w:rsid w:val="00164897"/>
    <w:rsid w:val="001879CE"/>
    <w:rsid w:val="00194BCB"/>
    <w:rsid w:val="001E02B0"/>
    <w:rsid w:val="002F535F"/>
    <w:rsid w:val="002F7077"/>
    <w:rsid w:val="002F7DF3"/>
    <w:rsid w:val="003414A5"/>
    <w:rsid w:val="004B54A5"/>
    <w:rsid w:val="004E0C58"/>
    <w:rsid w:val="00637A47"/>
    <w:rsid w:val="0071014F"/>
    <w:rsid w:val="0071181C"/>
    <w:rsid w:val="00832771"/>
    <w:rsid w:val="00850442"/>
    <w:rsid w:val="00880C84"/>
    <w:rsid w:val="008B09FA"/>
    <w:rsid w:val="00904231"/>
    <w:rsid w:val="00962CFE"/>
    <w:rsid w:val="009933E2"/>
    <w:rsid w:val="00B45314"/>
    <w:rsid w:val="00B552C1"/>
    <w:rsid w:val="00B75420"/>
    <w:rsid w:val="00B8755A"/>
    <w:rsid w:val="00C05F5F"/>
    <w:rsid w:val="00C20E6B"/>
    <w:rsid w:val="00C6655B"/>
    <w:rsid w:val="00CB779A"/>
    <w:rsid w:val="00E32FF0"/>
    <w:rsid w:val="00E33E91"/>
    <w:rsid w:val="00EC2990"/>
    <w:rsid w:val="00EF3A8E"/>
    <w:rsid w:val="00F60AE2"/>
    <w:rsid w:val="00F81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856"/>
  <w15:docId w15:val="{3C7FD0D3-7E8C-4F23-82E3-81C04999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231"/>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231"/>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904231"/>
    <w:rPr>
      <w:rFonts w:ascii="Times New Roman" w:hAnsi="Times New Roman" w:cs="Times New Roman"/>
      <w:sz w:val="28"/>
    </w:rPr>
  </w:style>
  <w:style w:type="paragraph" w:styleId="a5">
    <w:name w:val="Body Text"/>
    <w:basedOn w:val="a"/>
    <w:link w:val="a6"/>
    <w:uiPriority w:val="1"/>
    <w:qFormat/>
    <w:rsid w:val="00194BCB"/>
    <w:pPr>
      <w:widowControl w:val="0"/>
      <w:autoSpaceDE w:val="0"/>
      <w:autoSpaceDN w:val="0"/>
      <w:spacing w:after="0" w:line="240" w:lineRule="auto"/>
      <w:ind w:left="378" w:firstLine="566"/>
      <w:jc w:val="both"/>
    </w:pPr>
    <w:rPr>
      <w:rFonts w:eastAsia="Times New Roman"/>
      <w:szCs w:val="28"/>
    </w:rPr>
  </w:style>
  <w:style w:type="character" w:customStyle="1" w:styleId="a6">
    <w:name w:val="Основний текст Знак"/>
    <w:basedOn w:val="a0"/>
    <w:link w:val="a5"/>
    <w:uiPriority w:val="1"/>
    <w:rsid w:val="00194BCB"/>
    <w:rPr>
      <w:rFonts w:ascii="Times New Roman" w:eastAsia="Times New Roman" w:hAnsi="Times New Roman" w:cs="Times New Roman"/>
      <w:sz w:val="28"/>
      <w:szCs w:val="28"/>
    </w:rPr>
  </w:style>
  <w:style w:type="paragraph" w:styleId="a7">
    <w:name w:val="Title"/>
    <w:basedOn w:val="a"/>
    <w:link w:val="a8"/>
    <w:uiPriority w:val="1"/>
    <w:qFormat/>
    <w:rsid w:val="00194BCB"/>
    <w:pPr>
      <w:widowControl w:val="0"/>
      <w:autoSpaceDE w:val="0"/>
      <w:autoSpaceDN w:val="0"/>
      <w:spacing w:before="81" w:after="0" w:line="504" w:lineRule="exact"/>
      <w:ind w:left="424" w:right="453"/>
      <w:jc w:val="center"/>
    </w:pPr>
    <w:rPr>
      <w:rFonts w:eastAsia="Times New Roman"/>
      <w:b/>
      <w:bCs/>
      <w:sz w:val="44"/>
      <w:szCs w:val="44"/>
    </w:rPr>
  </w:style>
  <w:style w:type="character" w:customStyle="1" w:styleId="a8">
    <w:name w:val="Назва Знак"/>
    <w:basedOn w:val="a0"/>
    <w:link w:val="a7"/>
    <w:uiPriority w:val="1"/>
    <w:rsid w:val="00194BCB"/>
    <w:rPr>
      <w:rFonts w:ascii="Times New Roman" w:eastAsia="Times New Roman" w:hAnsi="Times New Roman" w:cs="Times New Roman"/>
      <w:b/>
      <w:bCs/>
      <w:sz w:val="44"/>
      <w:szCs w:val="44"/>
    </w:rPr>
  </w:style>
  <w:style w:type="paragraph" w:styleId="a9">
    <w:name w:val="Balloon Text"/>
    <w:basedOn w:val="a"/>
    <w:link w:val="aa"/>
    <w:uiPriority w:val="99"/>
    <w:semiHidden/>
    <w:unhideWhenUsed/>
    <w:rsid w:val="00C05F5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05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70C7-F2B6-4B98-9108-31FC6A67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13340</Words>
  <Characters>7605</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181sc</dc:creator>
  <cp:keywords/>
  <dc:description/>
  <cp:lastModifiedBy>181sc</cp:lastModifiedBy>
  <cp:revision>19</cp:revision>
  <cp:lastPrinted>2024-08-09T09:49:00Z</cp:lastPrinted>
  <dcterms:created xsi:type="dcterms:W3CDTF">2023-08-06T12:22:00Z</dcterms:created>
  <dcterms:modified xsi:type="dcterms:W3CDTF">2024-09-12T08:06:00Z</dcterms:modified>
</cp:coreProperties>
</file>