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5BC" w:rsidRPr="003C372C" w:rsidRDefault="00E07C55" w:rsidP="003C372C">
      <w:pPr>
        <w:shd w:val="clear" w:color="auto" w:fill="F7F9EE"/>
        <w:spacing w:after="0" w:line="240" w:lineRule="auto"/>
        <w:jc w:val="both"/>
        <w:outlineLvl w:val="1"/>
        <w:rPr>
          <w:rFonts w:ascii="Times New Roman" w:eastAsia="Times New Roman" w:hAnsi="Times New Roman" w:cs="Times New Roman"/>
          <w:b/>
          <w:bCs/>
          <w:caps/>
          <w:color w:val="242320"/>
          <w:sz w:val="26"/>
          <w:szCs w:val="26"/>
          <w:lang w:eastAsia="uk-UA"/>
        </w:rPr>
      </w:pPr>
      <w:r w:rsidRPr="003C372C">
        <w:rPr>
          <w:rFonts w:ascii="Times New Roman" w:eastAsia="Times New Roman" w:hAnsi="Times New Roman" w:cs="Times New Roman"/>
          <w:b/>
          <w:bCs/>
          <w:caps/>
          <w:color w:val="242320"/>
          <w:sz w:val="26"/>
          <w:szCs w:val="26"/>
          <w:lang w:eastAsia="uk-UA"/>
        </w:rPr>
        <w:t>ПРАВИЛА ПРИЙОМУ ДО 1 КЛАСУ 2025-2026</w:t>
      </w:r>
      <w:r w:rsidR="00A105BC" w:rsidRPr="003C372C">
        <w:rPr>
          <w:rFonts w:ascii="Times New Roman" w:eastAsia="Times New Roman" w:hAnsi="Times New Roman" w:cs="Times New Roman"/>
          <w:b/>
          <w:bCs/>
          <w:caps/>
          <w:color w:val="242320"/>
          <w:sz w:val="26"/>
          <w:szCs w:val="26"/>
          <w:lang w:eastAsia="uk-UA"/>
        </w:rPr>
        <w:t xml:space="preserve"> Н.Р.</w:t>
      </w:r>
    </w:p>
    <w:p w:rsidR="005C343D" w:rsidRPr="003C372C" w:rsidRDefault="00E07C55" w:rsidP="003C372C">
      <w:pPr>
        <w:shd w:val="clear" w:color="auto" w:fill="F7F9EE"/>
        <w:spacing w:after="0" w:line="240" w:lineRule="auto"/>
        <w:jc w:val="both"/>
        <w:outlineLvl w:val="1"/>
        <w:rPr>
          <w:rFonts w:ascii="Times New Roman" w:eastAsia="Times New Roman" w:hAnsi="Times New Roman" w:cs="Times New Roman"/>
          <w:b/>
          <w:bCs/>
          <w:caps/>
          <w:color w:val="242320"/>
          <w:sz w:val="26"/>
          <w:szCs w:val="26"/>
          <w:lang w:eastAsia="uk-UA"/>
        </w:rPr>
      </w:pPr>
      <w:r w:rsidRPr="003C372C">
        <w:rPr>
          <w:rFonts w:ascii="Times New Roman" w:eastAsia="Times New Roman" w:hAnsi="Times New Roman" w:cs="Times New Roman"/>
          <w:b/>
          <w:bCs/>
          <w:caps/>
          <w:color w:val="242320"/>
          <w:sz w:val="26"/>
          <w:szCs w:val="26"/>
          <w:lang w:eastAsia="uk-UA"/>
        </w:rPr>
        <w:t>ліцей</w:t>
      </w:r>
      <w:r w:rsidR="005C343D" w:rsidRPr="003C372C">
        <w:rPr>
          <w:rFonts w:ascii="Times New Roman" w:eastAsia="Times New Roman" w:hAnsi="Times New Roman" w:cs="Times New Roman"/>
          <w:b/>
          <w:bCs/>
          <w:caps/>
          <w:color w:val="242320"/>
          <w:sz w:val="26"/>
          <w:szCs w:val="26"/>
          <w:lang w:eastAsia="uk-UA"/>
        </w:rPr>
        <w:t xml:space="preserve"> № 181 Печерського району міста Києва</w:t>
      </w:r>
    </w:p>
    <w:p w:rsidR="002F2FF5" w:rsidRPr="003C372C" w:rsidRDefault="00B22786" w:rsidP="003C372C">
      <w:pPr>
        <w:numPr>
          <w:ilvl w:val="1"/>
          <w:numId w:val="1"/>
        </w:numPr>
        <w:shd w:val="clear" w:color="auto" w:fill="FFFFFF"/>
        <w:spacing w:after="0" w:line="240" w:lineRule="auto"/>
        <w:ind w:left="0" w:firstLine="26256"/>
        <w:jc w:val="both"/>
        <w:rPr>
          <w:rFonts w:ascii="Times New Roman" w:eastAsia="Times New Roman" w:hAnsi="Times New Roman" w:cs="Times New Roman"/>
          <w:sz w:val="26"/>
          <w:szCs w:val="26"/>
          <w:lang w:eastAsia="uk-UA"/>
        </w:rPr>
      </w:pPr>
      <w:r w:rsidRPr="003C372C">
        <w:rPr>
          <w:rFonts w:ascii="Times New Roman" w:eastAsia="Times New Roman" w:hAnsi="Times New Roman" w:cs="Times New Roman"/>
          <w:b/>
          <w:bCs/>
          <w:caps/>
          <w:color w:val="242320"/>
          <w:sz w:val="26"/>
          <w:szCs w:val="26"/>
          <w:lang w:eastAsia="uk-UA"/>
        </w:rPr>
        <w:t xml:space="preserve">ВВул. Джона Маккейна 22-А </w:t>
      </w:r>
      <w:r w:rsidR="002F2FF5" w:rsidRPr="003C372C">
        <w:rPr>
          <w:rFonts w:ascii="Times New Roman" w:hAnsi="Times New Roman" w:cs="Times New Roman"/>
          <w:sz w:val="26"/>
          <w:szCs w:val="26"/>
          <w:lang w:val="en-US"/>
        </w:rPr>
        <w:fldChar w:fldCharType="begin"/>
      </w:r>
      <w:r w:rsidR="002F2FF5" w:rsidRPr="003C372C">
        <w:rPr>
          <w:rFonts w:ascii="Times New Roman" w:hAnsi="Times New Roman" w:cs="Times New Roman"/>
          <w:sz w:val="26"/>
          <w:szCs w:val="26"/>
          <w:lang w:val="en-US"/>
        </w:rPr>
        <w:instrText xml:space="preserve"> HYPERLINK "mailto: </w:instrText>
      </w:r>
    </w:p>
    <w:p w:rsidR="002F2FF5" w:rsidRPr="003C372C" w:rsidRDefault="002F2FF5" w:rsidP="003C372C">
      <w:pPr>
        <w:numPr>
          <w:ilvl w:val="1"/>
          <w:numId w:val="1"/>
        </w:numPr>
        <w:shd w:val="clear" w:color="auto" w:fill="FFFFFF"/>
        <w:spacing w:after="0" w:line="240" w:lineRule="auto"/>
        <w:ind w:left="0" w:firstLine="26256"/>
        <w:jc w:val="both"/>
        <w:rPr>
          <w:rStyle w:val="a5"/>
          <w:rFonts w:ascii="Times New Roman" w:eastAsia="Times New Roman" w:hAnsi="Times New Roman" w:cs="Times New Roman"/>
          <w:sz w:val="26"/>
          <w:szCs w:val="26"/>
          <w:lang w:eastAsia="uk-UA"/>
        </w:rPr>
      </w:pPr>
      <w:r w:rsidRPr="003C372C">
        <w:rPr>
          <w:rFonts w:ascii="Times New Roman" w:hAnsi="Times New Roman" w:cs="Times New Roman"/>
          <w:sz w:val="26"/>
          <w:szCs w:val="26"/>
          <w:lang w:val="en-US"/>
        </w:rPr>
        <w:instrText xml:space="preserve"> </w:instrText>
      </w:r>
      <w:r w:rsidRPr="003C372C">
        <w:rPr>
          <w:rFonts w:ascii="Times New Roman" w:hAnsi="Times New Roman" w:cs="Times New Roman"/>
          <w:sz w:val="26"/>
          <w:szCs w:val="26"/>
        </w:rPr>
        <w:instrText>181</w:instrText>
      </w:r>
      <w:r w:rsidRPr="003C372C">
        <w:rPr>
          <w:rFonts w:ascii="Times New Roman" w:hAnsi="Times New Roman" w:cs="Times New Roman"/>
          <w:sz w:val="26"/>
          <w:szCs w:val="26"/>
          <w:lang w:val="en-US"/>
        </w:rPr>
        <w:instrText xml:space="preserve">sch@ukr.net" </w:instrText>
      </w:r>
      <w:r w:rsidRPr="003C372C">
        <w:rPr>
          <w:rFonts w:ascii="Times New Roman" w:hAnsi="Times New Roman" w:cs="Times New Roman"/>
          <w:sz w:val="26"/>
          <w:szCs w:val="26"/>
          <w:lang w:val="en-US"/>
        </w:rPr>
        <w:fldChar w:fldCharType="separate"/>
      </w:r>
      <w:r w:rsidRPr="003C372C">
        <w:rPr>
          <w:rStyle w:val="a5"/>
          <w:rFonts w:ascii="Times New Roman" w:hAnsi="Times New Roman" w:cs="Times New Roman"/>
          <w:sz w:val="26"/>
          <w:szCs w:val="26"/>
          <w:lang w:val="en-US"/>
        </w:rPr>
        <w:t xml:space="preserve"> </w:t>
      </w:r>
    </w:p>
    <w:p w:rsidR="00A105BC" w:rsidRPr="003C372C" w:rsidRDefault="002F2FF5" w:rsidP="0081308C">
      <w:pPr>
        <w:numPr>
          <w:ilvl w:val="1"/>
          <w:numId w:val="1"/>
        </w:numPr>
        <w:shd w:val="clear" w:color="auto" w:fill="FFFFFF"/>
        <w:spacing w:after="0" w:line="240" w:lineRule="auto"/>
        <w:ind w:left="0" w:firstLine="26256"/>
        <w:jc w:val="both"/>
        <w:rPr>
          <w:rFonts w:ascii="Times New Roman" w:eastAsia="Times New Roman" w:hAnsi="Times New Roman" w:cs="Times New Roman"/>
          <w:color w:val="676662"/>
          <w:sz w:val="26"/>
          <w:szCs w:val="26"/>
          <w:lang w:eastAsia="uk-UA"/>
        </w:rPr>
      </w:pPr>
      <w:r w:rsidRPr="003C372C">
        <w:rPr>
          <w:rStyle w:val="a5"/>
          <w:rFonts w:ascii="Times New Roman" w:hAnsi="Times New Roman" w:cs="Times New Roman"/>
          <w:sz w:val="26"/>
          <w:szCs w:val="26"/>
          <w:lang w:val="en-US"/>
        </w:rPr>
        <w:t xml:space="preserve"> </w:t>
      </w:r>
      <w:r w:rsidRPr="003C372C">
        <w:rPr>
          <w:rStyle w:val="a5"/>
          <w:rFonts w:ascii="Times New Roman" w:hAnsi="Times New Roman" w:cs="Times New Roman"/>
          <w:sz w:val="26"/>
          <w:szCs w:val="26"/>
        </w:rPr>
        <w:t>181</w:t>
      </w:r>
      <w:r w:rsidRPr="003C372C">
        <w:rPr>
          <w:rStyle w:val="a5"/>
          <w:rFonts w:ascii="Times New Roman" w:hAnsi="Times New Roman" w:cs="Times New Roman"/>
          <w:sz w:val="26"/>
          <w:szCs w:val="26"/>
          <w:lang w:val="en-US"/>
        </w:rPr>
        <w:t>sch@ukr.net</w:t>
      </w:r>
      <w:r w:rsidRPr="003C372C">
        <w:rPr>
          <w:rFonts w:ascii="Times New Roman" w:hAnsi="Times New Roman" w:cs="Times New Roman"/>
          <w:sz w:val="26"/>
          <w:szCs w:val="26"/>
          <w:lang w:val="en-US"/>
        </w:rPr>
        <w:fldChar w:fldCharType="end"/>
      </w:r>
      <w:r w:rsidR="00B22786" w:rsidRPr="003C372C">
        <w:rPr>
          <w:rFonts w:ascii="Times New Roman" w:hAnsi="Times New Roman" w:cs="Times New Roman"/>
          <w:sz w:val="26"/>
          <w:szCs w:val="26"/>
        </w:rPr>
        <w:t xml:space="preserve">  </w:t>
      </w:r>
    </w:p>
    <w:p w:rsidR="00A105BC" w:rsidRPr="003C372C" w:rsidRDefault="003C372C" w:rsidP="003C372C">
      <w:pPr>
        <w:numPr>
          <w:ilvl w:val="1"/>
          <w:numId w:val="1"/>
        </w:numPr>
        <w:shd w:val="clear" w:color="auto" w:fill="FFFFFF"/>
        <w:spacing w:after="0" w:line="240" w:lineRule="auto"/>
        <w:ind w:left="0" w:firstLine="26256"/>
        <w:jc w:val="both"/>
        <w:rPr>
          <w:rFonts w:ascii="Times New Roman" w:eastAsia="Times New Roman" w:hAnsi="Times New Roman" w:cs="Times New Roman"/>
          <w:color w:val="676662"/>
          <w:sz w:val="26"/>
          <w:szCs w:val="26"/>
          <w:lang w:eastAsia="uk-UA"/>
        </w:rPr>
      </w:pPr>
      <w:hyperlink r:id="rId5" w:tooltip="Середньо" w:history="1">
        <w:r w:rsidR="00A105BC" w:rsidRPr="003C372C">
          <w:rPr>
            <w:rFonts w:ascii="Times New Roman" w:eastAsia="Times New Roman" w:hAnsi="Times New Roman" w:cs="Times New Roman"/>
            <w:color w:val="FF6308"/>
            <w:sz w:val="26"/>
            <w:szCs w:val="26"/>
            <w:u w:val="single"/>
            <w:lang w:eastAsia="uk-UA"/>
          </w:rPr>
          <w:t>3</w:t>
        </w:r>
      </w:hyperlink>
    </w:p>
    <w:p w:rsidR="00A105BC" w:rsidRPr="003C372C" w:rsidRDefault="003C372C" w:rsidP="003C372C">
      <w:pPr>
        <w:numPr>
          <w:ilvl w:val="1"/>
          <w:numId w:val="1"/>
        </w:numPr>
        <w:shd w:val="clear" w:color="auto" w:fill="FFFFFF"/>
        <w:spacing w:after="0" w:line="240" w:lineRule="auto"/>
        <w:ind w:left="0" w:firstLine="26256"/>
        <w:jc w:val="both"/>
        <w:rPr>
          <w:rFonts w:ascii="Times New Roman" w:eastAsia="Times New Roman" w:hAnsi="Times New Roman" w:cs="Times New Roman"/>
          <w:color w:val="676662"/>
          <w:sz w:val="26"/>
          <w:szCs w:val="26"/>
          <w:lang w:eastAsia="uk-UA"/>
        </w:rPr>
      </w:pPr>
      <w:hyperlink r:id="rId6" w:tooltip="Добре" w:history="1">
        <w:r w:rsidR="00A105BC" w:rsidRPr="003C372C">
          <w:rPr>
            <w:rFonts w:ascii="Times New Roman" w:eastAsia="Times New Roman" w:hAnsi="Times New Roman" w:cs="Times New Roman"/>
            <w:color w:val="FF6308"/>
            <w:sz w:val="26"/>
            <w:szCs w:val="26"/>
            <w:u w:val="single"/>
            <w:lang w:eastAsia="uk-UA"/>
          </w:rPr>
          <w:t>4</w:t>
        </w:r>
      </w:hyperlink>
      <w:r w:rsidR="00A105BC" w:rsidRPr="003C372C">
        <w:rPr>
          <w:rFonts w:ascii="Times New Roman" w:eastAsia="Times New Roman" w:hAnsi="Times New Roman" w:cs="Times New Roman"/>
          <w:b/>
          <w:bCs/>
          <w:color w:val="800080"/>
          <w:sz w:val="26"/>
          <w:szCs w:val="26"/>
          <w:lang w:eastAsia="uk-UA"/>
        </w:rPr>
        <w:t>Батькам майбутніх першокласників</w:t>
      </w: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r w:rsidRPr="003C372C">
        <w:rPr>
          <w:rFonts w:ascii="Times New Roman" w:eastAsia="Times New Roman" w:hAnsi="Times New Roman" w:cs="Times New Roman"/>
          <w:b/>
          <w:bCs/>
          <w:color w:val="008000"/>
          <w:sz w:val="26"/>
          <w:szCs w:val="26"/>
          <w:lang w:eastAsia="uk-UA"/>
        </w:rPr>
        <w:t>Пр</w:t>
      </w:r>
      <w:r w:rsidR="00D93B73" w:rsidRPr="003C372C">
        <w:rPr>
          <w:rFonts w:ascii="Times New Roman" w:eastAsia="Times New Roman" w:hAnsi="Times New Roman" w:cs="Times New Roman"/>
          <w:b/>
          <w:bCs/>
          <w:color w:val="008000"/>
          <w:sz w:val="26"/>
          <w:szCs w:val="26"/>
          <w:lang w:eastAsia="uk-UA"/>
        </w:rPr>
        <w:t>авила прийому до 1 класу на 2025-2026</w:t>
      </w:r>
      <w:r w:rsidRPr="003C372C">
        <w:rPr>
          <w:rFonts w:ascii="Times New Roman" w:eastAsia="Times New Roman" w:hAnsi="Times New Roman" w:cs="Times New Roman"/>
          <w:b/>
          <w:bCs/>
          <w:color w:val="008000"/>
          <w:sz w:val="26"/>
          <w:szCs w:val="26"/>
          <w:lang w:eastAsia="uk-UA"/>
        </w:rPr>
        <w:t xml:space="preserve"> навчальний рік </w:t>
      </w: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p>
    <w:p w:rsidR="00A105BC" w:rsidRPr="003C372C" w:rsidRDefault="00320CBE"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r w:rsidRPr="003C372C">
        <w:rPr>
          <w:rFonts w:ascii="Times New Roman" w:eastAsia="Times New Roman" w:hAnsi="Times New Roman" w:cs="Times New Roman"/>
          <w:b/>
          <w:bCs/>
          <w:i/>
          <w:iCs/>
          <w:color w:val="242320"/>
          <w:sz w:val="26"/>
          <w:szCs w:val="26"/>
          <w:lang w:eastAsia="uk-UA"/>
        </w:rPr>
        <w:t>Н</w:t>
      </w:r>
      <w:r w:rsidR="00A105BC" w:rsidRPr="003C372C">
        <w:rPr>
          <w:rFonts w:ascii="Times New Roman" w:eastAsia="Times New Roman" w:hAnsi="Times New Roman" w:cs="Times New Roman"/>
          <w:b/>
          <w:bCs/>
          <w:i/>
          <w:iCs/>
          <w:color w:val="242320"/>
          <w:sz w:val="26"/>
          <w:szCs w:val="26"/>
          <w:lang w:eastAsia="uk-UA"/>
        </w:rPr>
        <w:t>ормативні документи</w:t>
      </w:r>
      <w:r w:rsidRPr="003C372C">
        <w:rPr>
          <w:rFonts w:ascii="Times New Roman" w:eastAsia="Times New Roman" w:hAnsi="Times New Roman" w:cs="Times New Roman"/>
          <w:b/>
          <w:bCs/>
          <w:i/>
          <w:iCs/>
          <w:color w:val="242320"/>
          <w:sz w:val="26"/>
          <w:szCs w:val="26"/>
          <w:lang w:eastAsia="uk-UA"/>
        </w:rPr>
        <w:t>, які регулюють вступ до 1 класу</w:t>
      </w: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r w:rsidRPr="003C372C">
        <w:rPr>
          <w:rFonts w:ascii="Times New Roman" w:eastAsia="Times New Roman" w:hAnsi="Times New Roman" w:cs="Times New Roman"/>
          <w:color w:val="242320"/>
          <w:sz w:val="26"/>
          <w:szCs w:val="26"/>
          <w:lang w:eastAsia="uk-UA"/>
        </w:rPr>
        <w:t>Порядок зарахування, відрахування та переведення учнів до державних та комунальних закладів освіти для здобуття повної загальної середньої освіти, затвердженим наказом Міністерства освіти i науки України від 16 квітня 2018 року № 367, зареєстрований в Міністерстві юстиції України 0</w:t>
      </w:r>
      <w:r w:rsidR="007133F4" w:rsidRPr="003C372C">
        <w:rPr>
          <w:rFonts w:ascii="Times New Roman" w:eastAsia="Times New Roman" w:hAnsi="Times New Roman" w:cs="Times New Roman"/>
          <w:color w:val="242320"/>
          <w:sz w:val="26"/>
          <w:szCs w:val="26"/>
          <w:lang w:eastAsia="uk-UA"/>
        </w:rPr>
        <w:t>5 травня 2018 р. за № 564/32016,</w:t>
      </w:r>
      <w:r w:rsidRPr="003C372C">
        <w:rPr>
          <w:rFonts w:ascii="Times New Roman" w:eastAsia="Times New Roman" w:hAnsi="Times New Roman" w:cs="Times New Roman"/>
          <w:color w:val="242320"/>
          <w:sz w:val="26"/>
          <w:szCs w:val="26"/>
          <w:lang w:eastAsia="uk-UA"/>
        </w:rPr>
        <w:t> </w:t>
      </w:r>
      <w:hyperlink r:id="rId7" w:history="1">
        <w:r w:rsidRPr="003C372C">
          <w:rPr>
            <w:rFonts w:ascii="Times New Roman" w:eastAsia="Times New Roman" w:hAnsi="Times New Roman" w:cs="Times New Roman"/>
            <w:color w:val="FF6308"/>
            <w:sz w:val="26"/>
            <w:szCs w:val="26"/>
            <w:u w:val="single"/>
            <w:lang w:eastAsia="uk-UA"/>
          </w:rPr>
          <w:t>https://zakon.rada.gov.ua/laws/show/z0564-18</w:t>
        </w:r>
      </w:hyperlink>
      <w:r w:rsidR="007133F4" w:rsidRPr="003C372C">
        <w:rPr>
          <w:rFonts w:ascii="Times New Roman" w:eastAsia="Times New Roman" w:hAnsi="Times New Roman" w:cs="Times New Roman"/>
          <w:color w:val="242320"/>
          <w:sz w:val="26"/>
          <w:szCs w:val="26"/>
          <w:lang w:eastAsia="uk-UA"/>
        </w:rPr>
        <w:t>, наказ Де</w:t>
      </w:r>
      <w:r w:rsidR="00D93B73" w:rsidRPr="003C372C">
        <w:rPr>
          <w:rFonts w:ascii="Times New Roman" w:eastAsia="Times New Roman" w:hAnsi="Times New Roman" w:cs="Times New Roman"/>
          <w:color w:val="242320"/>
          <w:sz w:val="26"/>
          <w:szCs w:val="26"/>
          <w:lang w:eastAsia="uk-UA"/>
        </w:rPr>
        <w:t>партаменту освіти і науки від 27.02.2025 №130</w:t>
      </w:r>
      <w:r w:rsidR="007133F4" w:rsidRPr="003C372C">
        <w:rPr>
          <w:rFonts w:ascii="Times New Roman" w:eastAsia="Times New Roman" w:hAnsi="Times New Roman" w:cs="Times New Roman"/>
          <w:color w:val="242320"/>
          <w:sz w:val="26"/>
          <w:szCs w:val="26"/>
          <w:lang w:eastAsia="uk-UA"/>
        </w:rPr>
        <w:t xml:space="preserve"> «Про прийом дітей до перших класів закладів загальної середньої освіти комунальної власності територіа</w:t>
      </w:r>
      <w:r w:rsidR="00D93B73" w:rsidRPr="003C372C">
        <w:rPr>
          <w:rFonts w:ascii="Times New Roman" w:eastAsia="Times New Roman" w:hAnsi="Times New Roman" w:cs="Times New Roman"/>
          <w:color w:val="242320"/>
          <w:sz w:val="26"/>
          <w:szCs w:val="26"/>
          <w:lang w:eastAsia="uk-UA"/>
        </w:rPr>
        <w:t>льної громади міста Києва у 2025</w:t>
      </w:r>
      <w:r w:rsidR="007133F4" w:rsidRPr="003C372C">
        <w:rPr>
          <w:rFonts w:ascii="Times New Roman" w:eastAsia="Times New Roman" w:hAnsi="Times New Roman" w:cs="Times New Roman"/>
          <w:color w:val="242320"/>
          <w:sz w:val="26"/>
          <w:szCs w:val="26"/>
          <w:lang w:eastAsia="uk-UA"/>
        </w:rPr>
        <w:t xml:space="preserve"> році»</w:t>
      </w: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r w:rsidRPr="003C372C">
        <w:rPr>
          <w:rFonts w:ascii="Times New Roman" w:eastAsia="Times New Roman" w:hAnsi="Times New Roman" w:cs="Times New Roman"/>
          <w:b/>
          <w:i/>
          <w:color w:val="242320"/>
          <w:sz w:val="26"/>
          <w:szCs w:val="26"/>
          <w:lang w:eastAsia="uk-UA"/>
        </w:rPr>
        <w:t>Прийом  документів для вступу дитини в перший клас</w:t>
      </w:r>
      <w:r w:rsidR="00D93B73" w:rsidRPr="003C372C">
        <w:rPr>
          <w:rFonts w:ascii="Times New Roman" w:eastAsia="Times New Roman" w:hAnsi="Times New Roman" w:cs="Times New Roman"/>
          <w:color w:val="242320"/>
          <w:sz w:val="26"/>
          <w:szCs w:val="26"/>
          <w:lang w:eastAsia="uk-UA"/>
        </w:rPr>
        <w:t xml:space="preserve"> </w:t>
      </w:r>
      <w:r w:rsidR="00E07C55" w:rsidRPr="003C372C">
        <w:rPr>
          <w:rFonts w:ascii="Times New Roman" w:eastAsia="Times New Roman" w:hAnsi="Times New Roman" w:cs="Times New Roman"/>
          <w:color w:val="242320"/>
          <w:sz w:val="26"/>
          <w:szCs w:val="26"/>
          <w:lang w:eastAsia="uk-UA"/>
        </w:rPr>
        <w:t xml:space="preserve"> розпочинається 01 квітня 2025</w:t>
      </w:r>
      <w:r w:rsidRPr="003C372C">
        <w:rPr>
          <w:rFonts w:ascii="Times New Roman" w:eastAsia="Times New Roman" w:hAnsi="Times New Roman" w:cs="Times New Roman"/>
          <w:color w:val="242320"/>
          <w:sz w:val="26"/>
          <w:szCs w:val="26"/>
          <w:lang w:eastAsia="uk-UA"/>
        </w:rPr>
        <w:t xml:space="preserve"> року і буде здійснюватися за графіком, розміщеним на сайті та інформаційному стенді школи.</w:t>
      </w: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r w:rsidRPr="003C372C">
        <w:rPr>
          <w:rFonts w:ascii="Times New Roman" w:eastAsia="Times New Roman" w:hAnsi="Times New Roman" w:cs="Times New Roman"/>
          <w:color w:val="242320"/>
          <w:sz w:val="26"/>
          <w:szCs w:val="26"/>
          <w:lang w:eastAsia="uk-UA"/>
        </w:rPr>
        <w:t>Графік прийому документів:</w:t>
      </w:r>
    </w:p>
    <w:p w:rsidR="00A105BC" w:rsidRPr="003C372C" w:rsidRDefault="00E07C55"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r w:rsidRPr="003C372C">
        <w:rPr>
          <w:rFonts w:ascii="Times New Roman" w:eastAsia="Times New Roman" w:hAnsi="Times New Roman" w:cs="Times New Roman"/>
          <w:color w:val="FF0000"/>
          <w:sz w:val="26"/>
          <w:szCs w:val="26"/>
          <w:lang w:eastAsia="uk-UA"/>
        </w:rPr>
        <w:t>Понеділок  14.00 - 18</w:t>
      </w:r>
      <w:r w:rsidR="00A105BC" w:rsidRPr="003C372C">
        <w:rPr>
          <w:rFonts w:ascii="Times New Roman" w:eastAsia="Times New Roman" w:hAnsi="Times New Roman" w:cs="Times New Roman"/>
          <w:color w:val="FF0000"/>
          <w:sz w:val="26"/>
          <w:szCs w:val="26"/>
          <w:lang w:eastAsia="uk-UA"/>
        </w:rPr>
        <w:t>.00</w:t>
      </w: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r w:rsidRPr="003C372C">
        <w:rPr>
          <w:rFonts w:ascii="Times New Roman" w:eastAsia="Times New Roman" w:hAnsi="Times New Roman" w:cs="Times New Roman"/>
          <w:color w:val="FF0000"/>
          <w:sz w:val="26"/>
          <w:szCs w:val="26"/>
          <w:lang w:eastAsia="uk-UA"/>
        </w:rPr>
        <w:t>Четвер      09:00 – 14:00</w:t>
      </w: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r w:rsidRPr="003C372C">
        <w:rPr>
          <w:rFonts w:ascii="Times New Roman" w:eastAsia="Times New Roman" w:hAnsi="Times New Roman" w:cs="Times New Roman"/>
          <w:color w:val="242320"/>
          <w:sz w:val="26"/>
          <w:szCs w:val="26"/>
          <w:lang w:eastAsia="uk-UA"/>
        </w:rPr>
        <w:t> </w:t>
      </w: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r w:rsidRPr="003C372C">
        <w:rPr>
          <w:rFonts w:ascii="Times New Roman" w:eastAsia="Times New Roman" w:hAnsi="Times New Roman" w:cs="Times New Roman"/>
          <w:b/>
          <w:i/>
          <w:color w:val="242320"/>
          <w:sz w:val="26"/>
          <w:szCs w:val="26"/>
          <w:lang w:eastAsia="uk-UA"/>
        </w:rPr>
        <w:t xml:space="preserve">Дата закінчення  прийому закладами загальної  середньої освіти документів </w:t>
      </w:r>
      <w:r w:rsidRPr="003C372C">
        <w:rPr>
          <w:rFonts w:ascii="Times New Roman" w:eastAsia="Times New Roman" w:hAnsi="Times New Roman" w:cs="Times New Roman"/>
          <w:color w:val="242320"/>
          <w:sz w:val="26"/>
          <w:szCs w:val="26"/>
          <w:lang w:eastAsia="uk-UA"/>
        </w:rPr>
        <w:t>для вступу до 1 класу — </w:t>
      </w:r>
      <w:r w:rsidRPr="003C372C">
        <w:rPr>
          <w:rFonts w:ascii="Times New Roman" w:eastAsia="Times New Roman" w:hAnsi="Times New Roman" w:cs="Times New Roman"/>
          <w:b/>
          <w:bCs/>
          <w:color w:val="242320"/>
          <w:sz w:val="26"/>
          <w:szCs w:val="26"/>
          <w:lang w:eastAsia="uk-UA"/>
        </w:rPr>
        <w:t>31 травня</w:t>
      </w:r>
      <w:r w:rsidRPr="003C372C">
        <w:rPr>
          <w:rFonts w:ascii="Times New Roman" w:eastAsia="Times New Roman" w:hAnsi="Times New Roman" w:cs="Times New Roman"/>
          <w:color w:val="242320"/>
          <w:sz w:val="26"/>
          <w:szCs w:val="26"/>
          <w:lang w:eastAsia="uk-UA"/>
        </w:rPr>
        <w:t>. </w:t>
      </w: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r w:rsidRPr="003C372C">
        <w:rPr>
          <w:rFonts w:ascii="Times New Roman" w:eastAsia="Times New Roman" w:hAnsi="Times New Roman" w:cs="Times New Roman"/>
          <w:b/>
          <w:i/>
          <w:color w:val="242320"/>
          <w:sz w:val="26"/>
          <w:szCs w:val="26"/>
          <w:lang w:eastAsia="uk-UA"/>
        </w:rPr>
        <w:t>Документи подаються</w:t>
      </w:r>
      <w:r w:rsidRPr="003C372C">
        <w:rPr>
          <w:rFonts w:ascii="Times New Roman" w:eastAsia="Times New Roman" w:hAnsi="Times New Roman" w:cs="Times New Roman"/>
          <w:color w:val="242320"/>
          <w:sz w:val="26"/>
          <w:szCs w:val="26"/>
          <w:lang w:eastAsia="uk-UA"/>
        </w:rPr>
        <w:t xml:space="preserve"> одним з батьків дитини (їх за</w:t>
      </w:r>
      <w:r w:rsidR="007133F4" w:rsidRPr="003C372C">
        <w:rPr>
          <w:rFonts w:ascii="Times New Roman" w:eastAsia="Times New Roman" w:hAnsi="Times New Roman" w:cs="Times New Roman"/>
          <w:color w:val="242320"/>
          <w:sz w:val="26"/>
          <w:szCs w:val="26"/>
          <w:lang w:eastAsia="uk-UA"/>
        </w:rPr>
        <w:t>конними представниками)  власноруч або скановані копії чи фотокопії, направлені</w:t>
      </w:r>
      <w:r w:rsidR="00CA2F3A" w:rsidRPr="003C372C">
        <w:rPr>
          <w:rFonts w:ascii="Times New Roman" w:eastAsia="Times New Roman" w:hAnsi="Times New Roman" w:cs="Times New Roman"/>
          <w:color w:val="242320"/>
          <w:sz w:val="26"/>
          <w:szCs w:val="26"/>
          <w:lang w:eastAsia="uk-UA"/>
        </w:rPr>
        <w:t xml:space="preserve"> нарочним, електронною поштою (за вибором заявника)</w:t>
      </w:r>
      <w:r w:rsidRPr="003C372C">
        <w:rPr>
          <w:rFonts w:ascii="Times New Roman" w:eastAsia="Times New Roman" w:hAnsi="Times New Roman" w:cs="Times New Roman"/>
          <w:color w:val="242320"/>
          <w:sz w:val="26"/>
          <w:szCs w:val="26"/>
          <w:lang w:eastAsia="uk-UA"/>
        </w:rPr>
        <w:t xml:space="preserve"> до 31 травня.</w:t>
      </w:r>
      <w:r w:rsidR="00CA2F3A" w:rsidRPr="003C372C">
        <w:rPr>
          <w:rFonts w:ascii="Times New Roman" w:eastAsia="Times New Roman" w:hAnsi="Times New Roman" w:cs="Times New Roman"/>
          <w:color w:val="242320"/>
          <w:sz w:val="26"/>
          <w:szCs w:val="26"/>
          <w:lang w:eastAsia="uk-UA"/>
        </w:rPr>
        <w:t xml:space="preserve"> </w:t>
      </w:r>
    </w:p>
    <w:p w:rsidR="00CA2F3A" w:rsidRPr="003C372C" w:rsidRDefault="00CA2F3A"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p>
    <w:p w:rsidR="00CA2F3A" w:rsidRPr="003C372C" w:rsidRDefault="00CA2F3A"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r w:rsidRPr="003C372C">
        <w:rPr>
          <w:rFonts w:ascii="Times New Roman" w:eastAsia="Times New Roman" w:hAnsi="Times New Roman" w:cs="Times New Roman"/>
          <w:b/>
          <w:i/>
          <w:color w:val="242320"/>
          <w:sz w:val="26"/>
          <w:szCs w:val="26"/>
          <w:lang w:eastAsia="uk-UA"/>
        </w:rPr>
        <w:t xml:space="preserve">Оригінали документів та медичні довідки </w:t>
      </w:r>
      <w:r w:rsidRPr="003C372C">
        <w:rPr>
          <w:rFonts w:ascii="Times New Roman" w:eastAsia="Times New Roman" w:hAnsi="Times New Roman" w:cs="Times New Roman"/>
          <w:color w:val="242320"/>
          <w:sz w:val="26"/>
          <w:szCs w:val="26"/>
          <w:lang w:eastAsia="uk-UA"/>
        </w:rPr>
        <w:t>подати</w:t>
      </w:r>
      <w:r w:rsidR="00E07C55" w:rsidRPr="003C372C">
        <w:rPr>
          <w:rFonts w:ascii="Times New Roman" w:eastAsia="Times New Roman" w:hAnsi="Times New Roman" w:cs="Times New Roman"/>
          <w:color w:val="242320"/>
          <w:sz w:val="26"/>
          <w:szCs w:val="26"/>
          <w:lang w:eastAsia="uk-UA"/>
        </w:rPr>
        <w:t xml:space="preserve"> до закладу освіти не пізніше 25 серпня 2025</w:t>
      </w:r>
      <w:r w:rsidRPr="003C372C">
        <w:rPr>
          <w:rFonts w:ascii="Times New Roman" w:eastAsia="Times New Roman" w:hAnsi="Times New Roman" w:cs="Times New Roman"/>
          <w:color w:val="242320"/>
          <w:sz w:val="26"/>
          <w:szCs w:val="26"/>
          <w:lang w:eastAsia="uk-UA"/>
        </w:rPr>
        <w:t xml:space="preserve"> року.</w:t>
      </w: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p>
    <w:p w:rsidR="00A105BC" w:rsidRPr="003C372C" w:rsidRDefault="005C343D"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r w:rsidRPr="003C372C">
        <w:rPr>
          <w:rFonts w:ascii="Times New Roman" w:eastAsia="Times New Roman" w:hAnsi="Times New Roman" w:cs="Times New Roman"/>
          <w:b/>
          <w:bCs/>
          <w:i/>
          <w:iCs/>
          <w:color w:val="242320"/>
          <w:sz w:val="26"/>
          <w:szCs w:val="26"/>
          <w:lang w:eastAsia="uk-UA"/>
        </w:rPr>
        <w:t>Н</w:t>
      </w:r>
      <w:r w:rsidR="00A105BC" w:rsidRPr="003C372C">
        <w:rPr>
          <w:rFonts w:ascii="Times New Roman" w:eastAsia="Times New Roman" w:hAnsi="Times New Roman" w:cs="Times New Roman"/>
          <w:b/>
          <w:bCs/>
          <w:i/>
          <w:iCs/>
          <w:color w:val="242320"/>
          <w:sz w:val="26"/>
          <w:szCs w:val="26"/>
          <w:lang w:eastAsia="uk-UA"/>
        </w:rPr>
        <w:t>еобхідні докум</w:t>
      </w:r>
      <w:r w:rsidRPr="003C372C">
        <w:rPr>
          <w:rFonts w:ascii="Times New Roman" w:eastAsia="Times New Roman" w:hAnsi="Times New Roman" w:cs="Times New Roman"/>
          <w:b/>
          <w:bCs/>
          <w:i/>
          <w:iCs/>
          <w:color w:val="242320"/>
          <w:sz w:val="26"/>
          <w:szCs w:val="26"/>
          <w:lang w:eastAsia="uk-UA"/>
        </w:rPr>
        <w:t>енти для зарахування до 1 класу</w:t>
      </w:r>
    </w:p>
    <w:p w:rsidR="00A105BC" w:rsidRPr="003C372C" w:rsidRDefault="005C343D"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r w:rsidRPr="003C372C">
        <w:rPr>
          <w:rFonts w:ascii="Times New Roman" w:eastAsia="Times New Roman" w:hAnsi="Times New Roman" w:cs="Times New Roman"/>
          <w:color w:val="242320"/>
          <w:sz w:val="26"/>
          <w:szCs w:val="26"/>
          <w:lang w:eastAsia="uk-UA"/>
        </w:rPr>
        <w:t>Потріб</w:t>
      </w:r>
      <w:r w:rsidR="00A105BC" w:rsidRPr="003C372C">
        <w:rPr>
          <w:rFonts w:ascii="Times New Roman" w:eastAsia="Times New Roman" w:hAnsi="Times New Roman" w:cs="Times New Roman"/>
          <w:color w:val="242320"/>
          <w:sz w:val="26"/>
          <w:szCs w:val="26"/>
          <w:lang w:eastAsia="uk-UA"/>
        </w:rPr>
        <w:t>но одному з батьків до 31 травня надати:</w:t>
      </w: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r w:rsidRPr="003C372C">
        <w:rPr>
          <w:rFonts w:ascii="Times New Roman" w:eastAsia="Times New Roman" w:hAnsi="Times New Roman" w:cs="Times New Roman"/>
          <w:color w:val="242320"/>
          <w:sz w:val="26"/>
          <w:szCs w:val="26"/>
          <w:lang w:eastAsia="uk-UA"/>
        </w:rPr>
        <w:t>- заяву про зарахування,</w:t>
      </w: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r w:rsidRPr="003C372C">
        <w:rPr>
          <w:rFonts w:ascii="Times New Roman" w:eastAsia="Times New Roman" w:hAnsi="Times New Roman" w:cs="Times New Roman"/>
          <w:color w:val="242320"/>
          <w:sz w:val="26"/>
          <w:szCs w:val="26"/>
          <w:lang w:eastAsia="uk-UA"/>
        </w:rPr>
        <w:t>- копію свідоцтва про народження дитини та оригінал;</w:t>
      </w:r>
    </w:p>
    <w:p w:rsidR="00A105BC" w:rsidRPr="003C372C" w:rsidRDefault="007133F4"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r w:rsidRPr="003C372C">
        <w:rPr>
          <w:rFonts w:ascii="Times New Roman" w:eastAsia="Times New Roman" w:hAnsi="Times New Roman" w:cs="Times New Roman"/>
          <w:color w:val="242320"/>
          <w:sz w:val="26"/>
          <w:szCs w:val="26"/>
          <w:lang w:eastAsia="uk-UA"/>
        </w:rPr>
        <w:t>-</w:t>
      </w:r>
      <w:r w:rsidR="00A105BC" w:rsidRPr="003C372C">
        <w:rPr>
          <w:rFonts w:ascii="Times New Roman" w:eastAsia="Times New Roman" w:hAnsi="Times New Roman" w:cs="Times New Roman"/>
          <w:color w:val="242320"/>
          <w:sz w:val="26"/>
          <w:szCs w:val="26"/>
          <w:lang w:eastAsia="uk-UA"/>
        </w:rPr>
        <w:t>оригінал медичної довідки</w:t>
      </w:r>
      <w:r w:rsidR="00CA2F3A" w:rsidRPr="003C372C">
        <w:rPr>
          <w:rFonts w:ascii="Times New Roman" w:eastAsia="Times New Roman" w:hAnsi="Times New Roman" w:cs="Times New Roman"/>
          <w:color w:val="242320"/>
          <w:sz w:val="26"/>
          <w:szCs w:val="26"/>
          <w:lang w:eastAsia="uk-UA"/>
        </w:rPr>
        <w:t xml:space="preserve"> (за наявності)</w:t>
      </w:r>
      <w:r w:rsidR="00A105BC" w:rsidRPr="003C372C">
        <w:rPr>
          <w:rFonts w:ascii="Times New Roman" w:eastAsia="Times New Roman" w:hAnsi="Times New Roman" w:cs="Times New Roman"/>
          <w:color w:val="242320"/>
          <w:sz w:val="26"/>
          <w:szCs w:val="26"/>
          <w:lang w:eastAsia="uk-UA"/>
        </w:rPr>
        <w:t xml:space="preserve"> за </w:t>
      </w:r>
      <w:r w:rsidR="00CA2F3A" w:rsidRPr="003C372C">
        <w:rPr>
          <w:rFonts w:ascii="Times New Roman" w:eastAsia="Times New Roman" w:hAnsi="Times New Roman" w:cs="Times New Roman"/>
          <w:color w:val="242320"/>
          <w:sz w:val="26"/>
          <w:szCs w:val="26"/>
          <w:lang w:eastAsia="uk-UA"/>
        </w:rPr>
        <w:t xml:space="preserve"> </w:t>
      </w:r>
      <w:hyperlink r:id="rId8" w:history="1">
        <w:r w:rsidR="00A105BC" w:rsidRPr="003C372C">
          <w:rPr>
            <w:rFonts w:ascii="Times New Roman" w:eastAsia="Times New Roman" w:hAnsi="Times New Roman" w:cs="Times New Roman"/>
            <w:color w:val="FF6308"/>
            <w:sz w:val="26"/>
            <w:szCs w:val="26"/>
            <w:u w:val="single"/>
            <w:lang w:eastAsia="uk-UA"/>
          </w:rPr>
          <w:t>формою первинної облікової документації № 086-1/о «Довідка учня загальноосвітнього навчального закладу про результати обов’язкового медичного профілактичного огляду»</w:t>
        </w:r>
      </w:hyperlink>
      <w:r w:rsidR="00A105BC" w:rsidRPr="003C372C">
        <w:rPr>
          <w:rFonts w:ascii="Times New Roman" w:eastAsia="Times New Roman" w:hAnsi="Times New Roman" w:cs="Times New Roman"/>
          <w:color w:val="242320"/>
          <w:sz w:val="26"/>
          <w:szCs w:val="26"/>
          <w:lang w:eastAsia="uk-UA"/>
        </w:rPr>
        <w:t>, затвердженою наказом Міністерства охорони здоров’я України від 16 серпня 2010 року № 682, зареєстрованим в Міністерстві юстиції України 10 вересня 2010 року за № 794/18089,</w:t>
      </w: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r w:rsidRPr="003C372C">
        <w:rPr>
          <w:rFonts w:ascii="Times New Roman" w:eastAsia="Times New Roman" w:hAnsi="Times New Roman" w:cs="Times New Roman"/>
          <w:color w:val="993300"/>
          <w:sz w:val="26"/>
          <w:szCs w:val="26"/>
          <w:lang w:eastAsia="uk-UA"/>
        </w:rPr>
        <w:t>- «Карту профілактичних щеплень» за формою № 063/о.</w:t>
      </w: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r w:rsidRPr="003C372C">
        <w:rPr>
          <w:rFonts w:ascii="Times New Roman" w:eastAsia="Times New Roman" w:hAnsi="Times New Roman" w:cs="Times New Roman"/>
          <w:color w:val="000000"/>
          <w:sz w:val="26"/>
          <w:szCs w:val="26"/>
          <w:lang w:eastAsia="uk-UA"/>
        </w:rPr>
        <w:t>- у разі наявності та за бажанням одного з батьків дитини до заяви про зарахування може додаватися оригінал або копія висновку ІРЦ про комплексну (чи повторну) психолого-педагогічну оцінку розвитку дитини.</w:t>
      </w: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r w:rsidRPr="003C372C">
        <w:rPr>
          <w:rFonts w:ascii="Times New Roman" w:eastAsia="Times New Roman" w:hAnsi="Times New Roman" w:cs="Times New Roman"/>
          <w:b/>
          <w:i/>
          <w:color w:val="242320"/>
          <w:sz w:val="26"/>
          <w:szCs w:val="26"/>
          <w:lang w:eastAsia="uk-UA"/>
        </w:rPr>
        <w:lastRenderedPageBreak/>
        <w:t>Присутність дитини під час подання заяви</w:t>
      </w:r>
      <w:r w:rsidRPr="003C372C">
        <w:rPr>
          <w:rFonts w:ascii="Times New Roman" w:eastAsia="Times New Roman" w:hAnsi="Times New Roman" w:cs="Times New Roman"/>
          <w:color w:val="242320"/>
          <w:sz w:val="26"/>
          <w:szCs w:val="26"/>
          <w:lang w:eastAsia="uk-UA"/>
        </w:rPr>
        <w:t xml:space="preserve"> про зарахування, жеребкування або її зарахування не є обов’язковою.</w:t>
      </w: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p>
    <w:p w:rsidR="00A105BC" w:rsidRPr="003C372C" w:rsidRDefault="00A105BC" w:rsidP="003C372C">
      <w:pPr>
        <w:shd w:val="clear" w:color="auto" w:fill="FFFFFF"/>
        <w:spacing w:after="0" w:line="240" w:lineRule="auto"/>
        <w:jc w:val="both"/>
        <w:rPr>
          <w:rFonts w:ascii="Times New Roman" w:eastAsia="Times New Roman" w:hAnsi="Times New Roman" w:cs="Times New Roman"/>
          <w:b/>
          <w:i/>
          <w:color w:val="242320"/>
          <w:sz w:val="26"/>
          <w:szCs w:val="26"/>
          <w:lang w:eastAsia="uk-UA"/>
        </w:rPr>
      </w:pPr>
      <w:r w:rsidRPr="003C372C">
        <w:rPr>
          <w:rFonts w:ascii="Times New Roman" w:eastAsia="Times New Roman" w:hAnsi="Times New Roman" w:cs="Times New Roman"/>
          <w:color w:val="242320"/>
          <w:sz w:val="26"/>
          <w:szCs w:val="26"/>
          <w:lang w:eastAsia="uk-UA"/>
        </w:rPr>
        <w:t> </w:t>
      </w:r>
      <w:r w:rsidRPr="003C372C">
        <w:rPr>
          <w:rFonts w:ascii="Times New Roman" w:eastAsia="Times New Roman" w:hAnsi="Times New Roman" w:cs="Times New Roman"/>
          <w:b/>
          <w:i/>
          <w:color w:val="800000"/>
          <w:sz w:val="26"/>
          <w:szCs w:val="26"/>
          <w:lang w:eastAsia="uk-UA"/>
        </w:rPr>
        <w:t>Першочергово до 1 класу зараховуються діти:</w:t>
      </w: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r w:rsidRPr="003C372C">
        <w:rPr>
          <w:rFonts w:ascii="Times New Roman" w:eastAsia="Times New Roman" w:hAnsi="Times New Roman" w:cs="Times New Roman"/>
          <w:color w:val="242320"/>
          <w:sz w:val="26"/>
          <w:szCs w:val="26"/>
          <w:lang w:eastAsia="uk-UA"/>
        </w:rPr>
        <w:t>-місце проживання яких, чи одного з батьків, на території обслуговування закладу освіти підтверджене документально</w:t>
      </w: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r w:rsidRPr="003C372C">
        <w:rPr>
          <w:rFonts w:ascii="Times New Roman" w:eastAsia="Times New Roman" w:hAnsi="Times New Roman" w:cs="Times New Roman"/>
          <w:color w:val="242320"/>
          <w:sz w:val="26"/>
          <w:szCs w:val="26"/>
          <w:lang w:eastAsia="uk-UA"/>
        </w:rPr>
        <w:t>-які є рідними (усиновленими) братами та/або сестрами дітей, які здобувають освіту у цьому закладі</w:t>
      </w: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r w:rsidRPr="003C372C">
        <w:rPr>
          <w:rFonts w:ascii="Times New Roman" w:eastAsia="Times New Roman" w:hAnsi="Times New Roman" w:cs="Times New Roman"/>
          <w:color w:val="242320"/>
          <w:sz w:val="26"/>
          <w:szCs w:val="26"/>
          <w:lang w:eastAsia="uk-UA"/>
        </w:rPr>
        <w:t>-які є дітьми працівників цього закла</w:t>
      </w:r>
      <w:r w:rsidR="00E07C55" w:rsidRPr="003C372C">
        <w:rPr>
          <w:rFonts w:ascii="Times New Roman" w:eastAsia="Times New Roman" w:hAnsi="Times New Roman" w:cs="Times New Roman"/>
          <w:color w:val="242320"/>
          <w:sz w:val="26"/>
          <w:szCs w:val="26"/>
          <w:lang w:eastAsia="uk-UA"/>
        </w:rPr>
        <w:t>ду освіти</w:t>
      </w:r>
      <w:r w:rsidRPr="003C372C">
        <w:rPr>
          <w:rFonts w:ascii="Times New Roman" w:eastAsia="Times New Roman" w:hAnsi="Times New Roman" w:cs="Times New Roman"/>
          <w:color w:val="242320"/>
          <w:sz w:val="26"/>
          <w:szCs w:val="26"/>
          <w:lang w:eastAsia="uk-UA"/>
        </w:rPr>
        <w:t>. </w:t>
      </w: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r w:rsidRPr="003C372C">
        <w:rPr>
          <w:rFonts w:ascii="Times New Roman" w:eastAsia="Times New Roman" w:hAnsi="Times New Roman" w:cs="Times New Roman"/>
          <w:b/>
          <w:i/>
          <w:color w:val="800000"/>
          <w:sz w:val="26"/>
          <w:szCs w:val="26"/>
          <w:lang w:eastAsia="uk-UA"/>
        </w:rPr>
        <w:t>Для підтвердження інформації про місце проживання дитини</w:t>
      </w:r>
      <w:r w:rsidRPr="003C372C">
        <w:rPr>
          <w:rFonts w:ascii="Times New Roman" w:eastAsia="Times New Roman" w:hAnsi="Times New Roman" w:cs="Times New Roman"/>
          <w:color w:val="800000"/>
          <w:sz w:val="26"/>
          <w:szCs w:val="26"/>
          <w:lang w:eastAsia="uk-UA"/>
        </w:rPr>
        <w:t xml:space="preserve"> надається оригінал одного з таких документів (за вибором особи, яка подає заяву):</w:t>
      </w:r>
    </w:p>
    <w:p w:rsidR="00A105BC" w:rsidRPr="003C372C" w:rsidRDefault="00A105BC" w:rsidP="003C372C">
      <w:pPr>
        <w:numPr>
          <w:ilvl w:val="0"/>
          <w:numId w:val="2"/>
        </w:numPr>
        <w:shd w:val="clear" w:color="auto" w:fill="FFFFFF"/>
        <w:spacing w:after="0" w:line="240" w:lineRule="auto"/>
        <w:jc w:val="both"/>
        <w:rPr>
          <w:rFonts w:ascii="Times New Roman" w:eastAsia="Times New Roman" w:hAnsi="Times New Roman" w:cs="Times New Roman"/>
          <w:color w:val="000000" w:themeColor="text1"/>
          <w:sz w:val="26"/>
          <w:szCs w:val="26"/>
          <w:lang w:eastAsia="uk-UA"/>
        </w:rPr>
      </w:pPr>
      <w:r w:rsidRPr="003C372C">
        <w:rPr>
          <w:rFonts w:ascii="Times New Roman" w:eastAsia="Times New Roman" w:hAnsi="Times New Roman" w:cs="Times New Roman"/>
          <w:color w:val="000000" w:themeColor="text1"/>
          <w:sz w:val="26"/>
          <w:szCs w:val="26"/>
          <w:lang w:eastAsia="uk-UA"/>
        </w:rPr>
        <w:t>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довідка про звернення за захистом в Україні) одного з батьків дитини чи законних представників;</w:t>
      </w:r>
    </w:p>
    <w:p w:rsidR="00A105BC" w:rsidRPr="003C372C" w:rsidRDefault="003C372C" w:rsidP="003C372C">
      <w:pPr>
        <w:numPr>
          <w:ilvl w:val="0"/>
          <w:numId w:val="2"/>
        </w:numPr>
        <w:shd w:val="clear" w:color="auto" w:fill="FFFFFF"/>
        <w:spacing w:after="0" w:line="240" w:lineRule="auto"/>
        <w:jc w:val="both"/>
        <w:rPr>
          <w:rFonts w:ascii="Times New Roman" w:eastAsia="Times New Roman" w:hAnsi="Times New Roman" w:cs="Times New Roman"/>
          <w:color w:val="000000" w:themeColor="text1"/>
          <w:sz w:val="26"/>
          <w:szCs w:val="26"/>
          <w:lang w:eastAsia="uk-UA"/>
        </w:rPr>
      </w:pPr>
      <w:hyperlink r:id="rId9" w:anchor="n177" w:history="1">
        <w:r w:rsidR="00A105BC" w:rsidRPr="003C372C">
          <w:rPr>
            <w:rFonts w:ascii="Times New Roman" w:eastAsia="Times New Roman" w:hAnsi="Times New Roman" w:cs="Times New Roman"/>
            <w:color w:val="FF6308"/>
            <w:sz w:val="26"/>
            <w:szCs w:val="26"/>
            <w:u w:val="single"/>
            <w:lang w:eastAsia="uk-UA"/>
          </w:rPr>
          <w:t>довідка про реєстрацію місця проживання особи</w:t>
        </w:r>
      </w:hyperlink>
      <w:r w:rsidR="00D93B73" w:rsidRPr="003C372C">
        <w:rPr>
          <w:rFonts w:ascii="Times New Roman" w:eastAsia="Times New Roman" w:hAnsi="Times New Roman" w:cs="Times New Roman"/>
          <w:color w:val="FF6308"/>
          <w:sz w:val="26"/>
          <w:szCs w:val="26"/>
          <w:u w:val="single"/>
          <w:lang w:eastAsia="uk-UA"/>
        </w:rPr>
        <w:t xml:space="preserve"> </w:t>
      </w:r>
      <w:r w:rsidR="00A105BC" w:rsidRPr="003C372C">
        <w:rPr>
          <w:rFonts w:ascii="Times New Roman" w:eastAsia="Times New Roman" w:hAnsi="Times New Roman" w:cs="Times New Roman"/>
          <w:color w:val="000000" w:themeColor="text1"/>
          <w:sz w:val="26"/>
          <w:szCs w:val="26"/>
          <w:lang w:eastAsia="uk-UA"/>
        </w:rPr>
        <w:t>(дитини або одного з її батьків чи законних представників) за формою згідно з додатком 13 до Правил реєстрації місця проживання, затверджених постановою Кабінету Міністрів України від 2 березня 2016 р. № 207 (Офіційний вісник України, 2016 р., № 28, ст. 1108);</w:t>
      </w:r>
    </w:p>
    <w:p w:rsidR="00A105BC" w:rsidRPr="003C372C" w:rsidRDefault="003C372C" w:rsidP="003C372C">
      <w:pPr>
        <w:numPr>
          <w:ilvl w:val="0"/>
          <w:numId w:val="2"/>
        </w:numPr>
        <w:shd w:val="clear" w:color="auto" w:fill="FFFFFF"/>
        <w:spacing w:after="0" w:line="240" w:lineRule="auto"/>
        <w:jc w:val="both"/>
        <w:rPr>
          <w:rFonts w:ascii="Times New Roman" w:eastAsia="Times New Roman" w:hAnsi="Times New Roman" w:cs="Times New Roman"/>
          <w:color w:val="000000" w:themeColor="text1"/>
          <w:sz w:val="26"/>
          <w:szCs w:val="26"/>
          <w:lang w:eastAsia="uk-UA"/>
        </w:rPr>
      </w:pPr>
      <w:hyperlink r:id="rId10" w:anchor="n53" w:history="1">
        <w:r w:rsidR="00A105BC" w:rsidRPr="003C372C">
          <w:rPr>
            <w:rFonts w:ascii="Times New Roman" w:eastAsia="Times New Roman" w:hAnsi="Times New Roman" w:cs="Times New Roman"/>
            <w:color w:val="FF6308"/>
            <w:sz w:val="26"/>
            <w:szCs w:val="26"/>
            <w:u w:val="single"/>
            <w:lang w:eastAsia="uk-UA"/>
          </w:rPr>
          <w:t>довідка про взяття на облік внутрішньо переміщеної особи</w:t>
        </w:r>
      </w:hyperlink>
      <w:r w:rsidR="00D93B73" w:rsidRPr="003C372C">
        <w:rPr>
          <w:rFonts w:ascii="Times New Roman" w:eastAsia="Times New Roman" w:hAnsi="Times New Roman" w:cs="Times New Roman"/>
          <w:color w:val="FF6308"/>
          <w:sz w:val="26"/>
          <w:szCs w:val="26"/>
          <w:u w:val="single"/>
          <w:lang w:eastAsia="uk-UA"/>
        </w:rPr>
        <w:t xml:space="preserve"> </w:t>
      </w:r>
      <w:r w:rsidR="00A105BC" w:rsidRPr="003C372C">
        <w:rPr>
          <w:rFonts w:ascii="Times New Roman" w:eastAsia="Times New Roman" w:hAnsi="Times New Roman" w:cs="Times New Roman"/>
          <w:color w:val="000000" w:themeColor="text1"/>
          <w:sz w:val="26"/>
          <w:szCs w:val="26"/>
          <w:lang w:eastAsia="uk-UA"/>
        </w:rPr>
        <w:t>за формою згідно з додатком до Порядку оформлення і видачі довідки про взяття на облік внутрішньо переміщеної особи, затвердженого постановою Кабінету Міністрів України від 1 жовтня 2014 р. № 509 “Про облік внутрішньо переміщених осіб” (Офіційний вісник України, 2014 р., № 81, ст. 2296; 2015 р., № 70, ст. 2312; 2016 р., № 46, ст. 1669);</w:t>
      </w:r>
    </w:p>
    <w:p w:rsidR="00A105BC" w:rsidRPr="003C372C" w:rsidRDefault="00A105BC" w:rsidP="003C372C">
      <w:pPr>
        <w:numPr>
          <w:ilvl w:val="0"/>
          <w:numId w:val="2"/>
        </w:numPr>
        <w:shd w:val="clear" w:color="auto" w:fill="FFFFFF"/>
        <w:spacing w:after="0" w:line="240" w:lineRule="auto"/>
        <w:jc w:val="both"/>
        <w:rPr>
          <w:rFonts w:ascii="Times New Roman" w:eastAsia="Times New Roman" w:hAnsi="Times New Roman" w:cs="Times New Roman"/>
          <w:color w:val="000000" w:themeColor="text1"/>
          <w:sz w:val="26"/>
          <w:szCs w:val="26"/>
          <w:lang w:eastAsia="uk-UA"/>
        </w:rPr>
      </w:pPr>
      <w:r w:rsidRPr="003C372C">
        <w:rPr>
          <w:rFonts w:ascii="Times New Roman" w:eastAsia="Times New Roman" w:hAnsi="Times New Roman" w:cs="Times New Roman"/>
          <w:color w:val="000000" w:themeColor="text1"/>
          <w:sz w:val="26"/>
          <w:szCs w:val="26"/>
          <w:lang w:eastAsia="uk-UA"/>
        </w:rPr>
        <w:t>документ, що засвідчує право власності на відповідне житло (свідоцтво про право власності, витяг з Державного реєстру речових прав на нерухоме майно, договір купівлі-продажу житла тощо);</w:t>
      </w:r>
    </w:p>
    <w:p w:rsidR="00A105BC" w:rsidRPr="003C372C" w:rsidRDefault="00A105BC" w:rsidP="003C372C">
      <w:pPr>
        <w:numPr>
          <w:ilvl w:val="0"/>
          <w:numId w:val="2"/>
        </w:numPr>
        <w:shd w:val="clear" w:color="auto" w:fill="FFFFFF"/>
        <w:spacing w:after="0" w:line="240" w:lineRule="auto"/>
        <w:jc w:val="both"/>
        <w:rPr>
          <w:rFonts w:ascii="Times New Roman" w:eastAsia="Times New Roman" w:hAnsi="Times New Roman" w:cs="Times New Roman"/>
          <w:color w:val="000000" w:themeColor="text1"/>
          <w:sz w:val="26"/>
          <w:szCs w:val="26"/>
          <w:lang w:eastAsia="uk-UA"/>
        </w:rPr>
      </w:pPr>
      <w:r w:rsidRPr="003C372C">
        <w:rPr>
          <w:rFonts w:ascii="Times New Roman" w:eastAsia="Times New Roman" w:hAnsi="Times New Roman" w:cs="Times New Roman"/>
          <w:color w:val="000000" w:themeColor="text1"/>
          <w:sz w:val="26"/>
          <w:szCs w:val="26"/>
          <w:lang w:eastAsia="uk-UA"/>
        </w:rPr>
        <w:t>рішення суду, яке набрало  чинності, визнання за особою права користування житловим приміщенням або права власності на нього, права на реєстрацію місця проживання;</w:t>
      </w:r>
    </w:p>
    <w:p w:rsidR="00E5382F" w:rsidRPr="003C372C" w:rsidRDefault="00A105BC" w:rsidP="003C372C">
      <w:pPr>
        <w:numPr>
          <w:ilvl w:val="0"/>
          <w:numId w:val="2"/>
        </w:numPr>
        <w:shd w:val="clear" w:color="auto" w:fill="FFFFFF"/>
        <w:spacing w:after="0" w:line="240" w:lineRule="auto"/>
        <w:jc w:val="both"/>
        <w:rPr>
          <w:rFonts w:ascii="Times New Roman" w:eastAsia="Times New Roman" w:hAnsi="Times New Roman" w:cs="Times New Roman"/>
          <w:color w:val="676662"/>
          <w:sz w:val="26"/>
          <w:szCs w:val="26"/>
          <w:lang w:eastAsia="uk-UA"/>
        </w:rPr>
      </w:pPr>
      <w:r w:rsidRPr="003C372C">
        <w:rPr>
          <w:rFonts w:ascii="Times New Roman" w:eastAsia="Times New Roman" w:hAnsi="Times New Roman" w:cs="Times New Roman"/>
          <w:color w:val="000000" w:themeColor="text1"/>
          <w:sz w:val="26"/>
          <w:szCs w:val="26"/>
          <w:lang w:eastAsia="uk-UA"/>
        </w:rPr>
        <w:t>документ, що засвідчує право користування житлом (договір найму/піднайму/оренди тощо), укладений між фізичними особами (що для цілей цього Порядку підтверджує місце проживання за умови його реєстрації відповідно до </w:t>
      </w:r>
      <w:hyperlink r:id="rId11" w:history="1">
        <w:r w:rsidRPr="003C372C">
          <w:rPr>
            <w:rFonts w:ascii="Times New Roman" w:eastAsia="Times New Roman" w:hAnsi="Times New Roman" w:cs="Times New Roman"/>
            <w:color w:val="FF6308"/>
            <w:sz w:val="26"/>
            <w:szCs w:val="26"/>
            <w:u w:val="single"/>
            <w:lang w:eastAsia="uk-UA"/>
          </w:rPr>
          <w:t>статті 158</w:t>
        </w:r>
      </w:hyperlink>
      <w:r w:rsidR="00E5382F" w:rsidRPr="003C372C">
        <w:rPr>
          <w:rFonts w:ascii="Times New Roman" w:eastAsia="Times New Roman" w:hAnsi="Times New Roman" w:cs="Times New Roman"/>
          <w:color w:val="676662"/>
          <w:sz w:val="26"/>
          <w:szCs w:val="26"/>
          <w:lang w:eastAsia="uk-UA"/>
        </w:rPr>
        <w:t xml:space="preserve"> </w:t>
      </w:r>
      <w:r w:rsidRPr="003C372C">
        <w:rPr>
          <w:rFonts w:ascii="Times New Roman" w:eastAsia="Times New Roman" w:hAnsi="Times New Roman" w:cs="Times New Roman"/>
          <w:color w:val="000000" w:themeColor="text1"/>
          <w:sz w:val="26"/>
          <w:szCs w:val="26"/>
          <w:lang w:eastAsia="uk-UA"/>
        </w:rPr>
        <w:t>Житлового кодексу</w:t>
      </w:r>
      <w:r w:rsidR="00E5382F" w:rsidRPr="003C372C">
        <w:rPr>
          <w:rFonts w:ascii="Times New Roman" w:eastAsia="Times New Roman" w:hAnsi="Times New Roman" w:cs="Times New Roman"/>
          <w:color w:val="000000" w:themeColor="text1"/>
          <w:sz w:val="26"/>
          <w:szCs w:val="26"/>
          <w:lang w:eastAsia="uk-UA"/>
        </w:rPr>
        <w:t>;</w:t>
      </w:r>
      <w:r w:rsidRPr="003C372C">
        <w:rPr>
          <w:rFonts w:ascii="Times New Roman" w:eastAsia="Times New Roman" w:hAnsi="Times New Roman" w:cs="Times New Roman"/>
          <w:color w:val="000000" w:themeColor="text1"/>
          <w:sz w:val="26"/>
          <w:szCs w:val="26"/>
          <w:lang w:eastAsia="uk-UA"/>
        </w:rPr>
        <w:t xml:space="preserve"> </w:t>
      </w:r>
    </w:p>
    <w:p w:rsidR="00A105BC" w:rsidRPr="003C372C" w:rsidRDefault="003C372C" w:rsidP="003C372C">
      <w:pPr>
        <w:numPr>
          <w:ilvl w:val="0"/>
          <w:numId w:val="2"/>
        </w:numPr>
        <w:shd w:val="clear" w:color="auto" w:fill="FFFFFF"/>
        <w:spacing w:after="0" w:line="240" w:lineRule="auto"/>
        <w:jc w:val="both"/>
        <w:rPr>
          <w:rFonts w:ascii="Times New Roman" w:eastAsia="Times New Roman" w:hAnsi="Times New Roman" w:cs="Times New Roman"/>
          <w:color w:val="000000" w:themeColor="text1"/>
          <w:sz w:val="26"/>
          <w:szCs w:val="26"/>
          <w:lang w:eastAsia="uk-UA"/>
        </w:rPr>
      </w:pPr>
      <w:hyperlink r:id="rId12" w:anchor="n171" w:history="1">
        <w:r w:rsidR="00A105BC" w:rsidRPr="003C372C">
          <w:rPr>
            <w:rFonts w:ascii="Times New Roman" w:eastAsia="Times New Roman" w:hAnsi="Times New Roman" w:cs="Times New Roman"/>
            <w:color w:val="FF6308"/>
            <w:sz w:val="26"/>
            <w:szCs w:val="26"/>
            <w:u w:val="single"/>
            <w:lang w:eastAsia="uk-UA"/>
          </w:rPr>
          <w:t>довідка про проходження служби у військовій частині</w:t>
        </w:r>
      </w:hyperlink>
      <w:r w:rsidR="00A105BC" w:rsidRPr="003C372C">
        <w:rPr>
          <w:rFonts w:ascii="Times New Roman" w:eastAsia="Times New Roman" w:hAnsi="Times New Roman" w:cs="Times New Roman"/>
          <w:color w:val="000000" w:themeColor="text1"/>
          <w:sz w:val="26"/>
          <w:szCs w:val="26"/>
          <w:lang w:eastAsia="uk-UA"/>
        </w:rPr>
        <w:t>(за формою згідно з додатком 10 до Правил реєстрації місця проживання, затверджених постановою Кабінету Міністрів України від 2 березня 2016 р. № 207);</w:t>
      </w:r>
    </w:p>
    <w:p w:rsidR="00A105BC" w:rsidRPr="003C372C" w:rsidRDefault="003C372C" w:rsidP="003C372C">
      <w:pPr>
        <w:numPr>
          <w:ilvl w:val="0"/>
          <w:numId w:val="2"/>
        </w:numPr>
        <w:shd w:val="clear" w:color="auto" w:fill="FFFFFF"/>
        <w:spacing w:after="0" w:line="240" w:lineRule="auto"/>
        <w:jc w:val="both"/>
        <w:rPr>
          <w:rFonts w:ascii="Times New Roman" w:eastAsia="Times New Roman" w:hAnsi="Times New Roman" w:cs="Times New Roman"/>
          <w:color w:val="000000" w:themeColor="text1"/>
          <w:sz w:val="26"/>
          <w:szCs w:val="26"/>
          <w:lang w:eastAsia="uk-UA"/>
        </w:rPr>
      </w:pPr>
      <w:hyperlink r:id="rId13" w:anchor="n377" w:history="1">
        <w:r w:rsidR="00A105BC" w:rsidRPr="003C372C">
          <w:rPr>
            <w:rFonts w:ascii="Times New Roman" w:eastAsia="Times New Roman" w:hAnsi="Times New Roman" w:cs="Times New Roman"/>
            <w:color w:val="FF6308"/>
            <w:sz w:val="26"/>
            <w:szCs w:val="26"/>
            <w:u w:val="single"/>
            <w:lang w:eastAsia="uk-UA"/>
          </w:rPr>
          <w:t>акт обстеження умов проживання</w:t>
        </w:r>
      </w:hyperlink>
      <w:r w:rsidRPr="003C372C">
        <w:rPr>
          <w:rFonts w:ascii="Times New Roman" w:eastAsia="Times New Roman" w:hAnsi="Times New Roman" w:cs="Times New Roman"/>
          <w:color w:val="FF6308"/>
          <w:sz w:val="26"/>
          <w:szCs w:val="26"/>
          <w:u w:val="single"/>
          <w:lang w:eastAsia="uk-UA"/>
        </w:rPr>
        <w:t xml:space="preserve"> </w:t>
      </w:r>
      <w:r w:rsidR="00A105BC" w:rsidRPr="003C372C">
        <w:rPr>
          <w:rFonts w:ascii="Times New Roman" w:eastAsia="Times New Roman" w:hAnsi="Times New Roman" w:cs="Times New Roman"/>
          <w:color w:val="000000" w:themeColor="text1"/>
          <w:sz w:val="26"/>
          <w:szCs w:val="26"/>
          <w:lang w:eastAsia="uk-UA"/>
        </w:rPr>
        <w:t>(за формою згідно з додатком 9 до Порядку провадження органами опіки та піклування діяльно</w:t>
      </w:r>
      <w:bookmarkStart w:id="0" w:name="_GoBack"/>
      <w:bookmarkEnd w:id="0"/>
      <w:r w:rsidR="00A105BC" w:rsidRPr="003C372C">
        <w:rPr>
          <w:rFonts w:ascii="Times New Roman" w:eastAsia="Times New Roman" w:hAnsi="Times New Roman" w:cs="Times New Roman"/>
          <w:color w:val="000000" w:themeColor="text1"/>
          <w:sz w:val="26"/>
          <w:szCs w:val="26"/>
          <w:lang w:eastAsia="uk-UA"/>
        </w:rPr>
        <w:t>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(Офіційний вісники України, 2008 р.,  № 76, ст. 2561);</w:t>
      </w:r>
    </w:p>
    <w:p w:rsidR="00A105BC" w:rsidRPr="003C372C" w:rsidRDefault="00A105BC" w:rsidP="003C372C">
      <w:pPr>
        <w:numPr>
          <w:ilvl w:val="0"/>
          <w:numId w:val="2"/>
        </w:numPr>
        <w:shd w:val="clear" w:color="auto" w:fill="FFFFFF"/>
        <w:spacing w:after="0" w:line="240" w:lineRule="auto"/>
        <w:jc w:val="both"/>
        <w:rPr>
          <w:rFonts w:ascii="Times New Roman" w:eastAsia="Times New Roman" w:hAnsi="Times New Roman" w:cs="Times New Roman"/>
          <w:color w:val="000000" w:themeColor="text1"/>
          <w:sz w:val="26"/>
          <w:szCs w:val="26"/>
          <w:lang w:eastAsia="uk-UA"/>
        </w:rPr>
      </w:pPr>
      <w:r w:rsidRPr="003C372C">
        <w:rPr>
          <w:rFonts w:ascii="Times New Roman" w:eastAsia="Times New Roman" w:hAnsi="Times New Roman" w:cs="Times New Roman"/>
          <w:color w:val="000000" w:themeColor="text1"/>
          <w:sz w:val="26"/>
          <w:szCs w:val="26"/>
          <w:lang w:eastAsia="uk-UA"/>
        </w:rPr>
        <w:t>Інший офіційний документ, що містить інформацію про місце проживання дитини та/або одного з її батьків чи законних представників.</w:t>
      </w: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p>
    <w:p w:rsidR="00A105BC" w:rsidRPr="003C372C" w:rsidRDefault="00A105BC" w:rsidP="003C372C">
      <w:pPr>
        <w:shd w:val="clear" w:color="auto" w:fill="FFFFFF"/>
        <w:spacing w:after="0" w:line="240" w:lineRule="auto"/>
        <w:jc w:val="both"/>
        <w:rPr>
          <w:rFonts w:ascii="Times New Roman" w:eastAsia="Times New Roman" w:hAnsi="Times New Roman" w:cs="Times New Roman"/>
          <w:color w:val="242320"/>
          <w:sz w:val="26"/>
          <w:szCs w:val="26"/>
          <w:lang w:eastAsia="uk-UA"/>
        </w:rPr>
      </w:pPr>
      <w:r w:rsidRPr="003C372C">
        <w:rPr>
          <w:rFonts w:ascii="Times New Roman" w:eastAsia="Times New Roman" w:hAnsi="Times New Roman" w:cs="Times New Roman"/>
          <w:b/>
          <w:i/>
          <w:color w:val="242320"/>
          <w:sz w:val="26"/>
          <w:szCs w:val="26"/>
          <w:lang w:eastAsia="uk-UA"/>
        </w:rPr>
        <w:t>Підтвердженням інформації про належність дитини до категорії осіб з особливими освітніми потребами</w:t>
      </w:r>
      <w:r w:rsidRPr="003C372C">
        <w:rPr>
          <w:rFonts w:ascii="Times New Roman" w:eastAsia="Times New Roman" w:hAnsi="Times New Roman" w:cs="Times New Roman"/>
          <w:color w:val="242320"/>
          <w:sz w:val="26"/>
          <w:szCs w:val="26"/>
          <w:lang w:eastAsia="uk-UA"/>
        </w:rPr>
        <w:t xml:space="preserve"> є висновок ІРЦ про комплексну оцінку дитини з особливими освітніми потребами (</w:t>
      </w:r>
      <w:r w:rsidRPr="003C372C">
        <w:rPr>
          <w:rFonts w:ascii="Times New Roman" w:eastAsia="Times New Roman" w:hAnsi="Times New Roman" w:cs="Times New Roman"/>
          <w:i/>
          <w:iCs/>
          <w:color w:val="242320"/>
          <w:sz w:val="26"/>
          <w:szCs w:val="26"/>
          <w:lang w:eastAsia="uk-UA"/>
        </w:rPr>
        <w:t>Постанова КМ </w:t>
      </w:r>
      <w:hyperlink r:id="rId14" w:anchor="n32" w:history="1">
        <w:r w:rsidRPr="003C372C">
          <w:rPr>
            <w:rFonts w:ascii="Times New Roman" w:eastAsia="Times New Roman" w:hAnsi="Times New Roman" w:cs="Times New Roman"/>
            <w:i/>
            <w:iCs/>
            <w:color w:val="FF6308"/>
            <w:sz w:val="26"/>
            <w:szCs w:val="26"/>
            <w:u w:val="single"/>
            <w:lang w:eastAsia="uk-UA"/>
          </w:rPr>
          <w:t>№ 806 від 19.09.2018)</w:t>
        </w:r>
      </w:hyperlink>
      <w:r w:rsidRPr="003C372C">
        <w:rPr>
          <w:rFonts w:ascii="Times New Roman" w:eastAsia="Times New Roman" w:hAnsi="Times New Roman" w:cs="Times New Roman"/>
          <w:i/>
          <w:iCs/>
          <w:color w:val="242320"/>
          <w:sz w:val="26"/>
          <w:szCs w:val="26"/>
          <w:lang w:eastAsia="uk-UA"/>
        </w:rPr>
        <w:t>. </w:t>
      </w:r>
      <w:r w:rsidRPr="003C372C">
        <w:rPr>
          <w:rFonts w:ascii="Times New Roman" w:eastAsia="Times New Roman" w:hAnsi="Times New Roman" w:cs="Times New Roman"/>
          <w:color w:val="242320"/>
          <w:sz w:val="26"/>
          <w:szCs w:val="26"/>
          <w:lang w:eastAsia="uk-UA"/>
        </w:rPr>
        <w:t> Під час подання заяви надається оригінал відповідного документа. </w:t>
      </w:r>
    </w:p>
    <w:p w:rsidR="00A105BC" w:rsidRPr="003C372C" w:rsidRDefault="00A105BC" w:rsidP="002F2FF5">
      <w:pPr>
        <w:shd w:val="clear" w:color="auto" w:fill="FFFFFF"/>
        <w:spacing w:after="0" w:line="240" w:lineRule="auto"/>
        <w:jc w:val="both"/>
        <w:rPr>
          <w:rFonts w:ascii="Times New Roman" w:eastAsia="Times New Roman" w:hAnsi="Times New Roman" w:cs="Times New Roman"/>
          <w:color w:val="242320"/>
          <w:sz w:val="26"/>
          <w:szCs w:val="26"/>
          <w:lang w:eastAsia="uk-UA"/>
        </w:rPr>
      </w:pPr>
    </w:p>
    <w:p w:rsidR="005B0277" w:rsidRPr="003C372C" w:rsidRDefault="005B0277" w:rsidP="002F2FF5">
      <w:pPr>
        <w:shd w:val="clear" w:color="auto" w:fill="FFFFFF"/>
        <w:spacing w:after="0" w:line="240" w:lineRule="auto"/>
        <w:jc w:val="both"/>
        <w:rPr>
          <w:rFonts w:ascii="Times New Roman" w:eastAsia="Times New Roman" w:hAnsi="Times New Roman" w:cs="Times New Roman"/>
          <w:b/>
          <w:bCs/>
          <w:i/>
          <w:iCs/>
          <w:color w:val="242320"/>
          <w:sz w:val="28"/>
          <w:szCs w:val="28"/>
          <w:lang w:eastAsia="uk-UA"/>
        </w:rPr>
      </w:pPr>
    </w:p>
    <w:p w:rsidR="00A105BC" w:rsidRPr="003C372C" w:rsidRDefault="005C343D" w:rsidP="002F2FF5">
      <w:pPr>
        <w:shd w:val="clear" w:color="auto" w:fill="FFFFFF"/>
        <w:spacing w:after="0" w:line="240" w:lineRule="auto"/>
        <w:jc w:val="both"/>
        <w:rPr>
          <w:rFonts w:ascii="Times New Roman" w:eastAsia="Times New Roman" w:hAnsi="Times New Roman" w:cs="Times New Roman"/>
          <w:color w:val="242320"/>
          <w:sz w:val="28"/>
          <w:szCs w:val="28"/>
          <w:lang w:eastAsia="uk-UA"/>
        </w:rPr>
      </w:pPr>
      <w:r w:rsidRPr="003C372C">
        <w:rPr>
          <w:rFonts w:ascii="Times New Roman" w:eastAsia="Times New Roman" w:hAnsi="Times New Roman" w:cs="Times New Roman"/>
          <w:b/>
          <w:bCs/>
          <w:i/>
          <w:iCs/>
          <w:color w:val="242320"/>
          <w:sz w:val="28"/>
          <w:szCs w:val="28"/>
          <w:lang w:eastAsia="uk-UA"/>
        </w:rPr>
        <w:t>Територія  обслуговування</w:t>
      </w:r>
    </w:p>
    <w:p w:rsidR="00A105BC" w:rsidRPr="003C372C" w:rsidRDefault="00A105BC" w:rsidP="002F2FF5">
      <w:pPr>
        <w:shd w:val="clear" w:color="auto" w:fill="FFFFFF"/>
        <w:spacing w:after="0" w:line="240" w:lineRule="auto"/>
        <w:jc w:val="both"/>
        <w:rPr>
          <w:rFonts w:ascii="Times New Roman" w:eastAsia="Times New Roman" w:hAnsi="Times New Roman" w:cs="Times New Roman"/>
          <w:color w:val="242320"/>
          <w:sz w:val="28"/>
          <w:szCs w:val="28"/>
          <w:lang w:eastAsia="uk-UA"/>
        </w:rPr>
      </w:pPr>
      <w:r w:rsidRPr="003C372C">
        <w:rPr>
          <w:rFonts w:ascii="Times New Roman" w:eastAsia="Times New Roman" w:hAnsi="Times New Roman" w:cs="Times New Roman"/>
          <w:color w:val="242320"/>
          <w:sz w:val="28"/>
          <w:szCs w:val="28"/>
          <w:lang w:eastAsia="uk-UA"/>
        </w:rPr>
        <w:t>Згідно з частиною 2 статті 66 Закону України «Про освіту» територію обслуговування за закладами початкової та базової середньої освіти закріплюють районні, міські ради та ради об’єднаних територіальних громад.</w:t>
      </w:r>
    </w:p>
    <w:p w:rsidR="00A105BC" w:rsidRPr="003C372C" w:rsidRDefault="00A105BC" w:rsidP="002F2FF5">
      <w:pPr>
        <w:shd w:val="clear" w:color="auto" w:fill="FFFFFF"/>
        <w:spacing w:after="0" w:line="240" w:lineRule="auto"/>
        <w:jc w:val="both"/>
        <w:rPr>
          <w:rFonts w:ascii="Times New Roman" w:eastAsia="Times New Roman" w:hAnsi="Times New Roman" w:cs="Times New Roman"/>
          <w:color w:val="242320"/>
          <w:sz w:val="28"/>
          <w:szCs w:val="28"/>
          <w:lang w:eastAsia="uk-UA"/>
        </w:rPr>
      </w:pPr>
    </w:p>
    <w:p w:rsidR="00A105BC" w:rsidRPr="003C372C" w:rsidRDefault="00A105BC" w:rsidP="002F2FF5">
      <w:pPr>
        <w:shd w:val="clear" w:color="auto" w:fill="FFFFFF"/>
        <w:spacing w:after="0" w:line="240" w:lineRule="auto"/>
        <w:jc w:val="both"/>
        <w:rPr>
          <w:rFonts w:ascii="Times New Roman" w:eastAsia="Times New Roman" w:hAnsi="Times New Roman" w:cs="Times New Roman"/>
          <w:color w:val="242320"/>
          <w:sz w:val="28"/>
          <w:szCs w:val="28"/>
          <w:lang w:eastAsia="uk-UA"/>
        </w:rPr>
      </w:pPr>
      <w:r w:rsidRPr="003C372C">
        <w:rPr>
          <w:rFonts w:ascii="Times New Roman" w:eastAsia="Times New Roman" w:hAnsi="Times New Roman" w:cs="Times New Roman"/>
          <w:b/>
          <w:bCs/>
          <w:i/>
          <w:iCs/>
          <w:color w:val="242320"/>
          <w:sz w:val="28"/>
          <w:szCs w:val="28"/>
          <w:lang w:eastAsia="uk-UA"/>
        </w:rPr>
        <w:t>За закладом освіти  закріплені будинки:</w:t>
      </w:r>
    </w:p>
    <w:p w:rsidR="00A105BC" w:rsidRPr="003C372C" w:rsidRDefault="00A105BC" w:rsidP="002F2FF5">
      <w:pPr>
        <w:shd w:val="clear" w:color="auto" w:fill="FFFFFF"/>
        <w:spacing w:after="0" w:line="240" w:lineRule="auto"/>
        <w:jc w:val="both"/>
        <w:rPr>
          <w:rFonts w:ascii="Times New Roman" w:eastAsia="Times New Roman" w:hAnsi="Times New Roman" w:cs="Times New Roman"/>
          <w:color w:val="242320"/>
          <w:sz w:val="28"/>
          <w:szCs w:val="28"/>
          <w:lang w:eastAsia="uk-UA"/>
        </w:rPr>
      </w:pPr>
      <w:r w:rsidRPr="003C372C">
        <w:rPr>
          <w:rFonts w:ascii="Times New Roman" w:eastAsia="Times New Roman" w:hAnsi="Times New Roman" w:cs="Times New Roman"/>
          <w:color w:val="242320"/>
          <w:sz w:val="28"/>
          <w:szCs w:val="28"/>
          <w:lang w:eastAsia="uk-UA"/>
        </w:rPr>
        <w:t>Вул. Академіка Філатова – 1/22, 2/1, 3/1</w:t>
      </w:r>
    </w:p>
    <w:p w:rsidR="00A105BC" w:rsidRPr="003C372C" w:rsidRDefault="00A105BC" w:rsidP="002F2FF5">
      <w:pPr>
        <w:shd w:val="clear" w:color="auto" w:fill="FFFFFF"/>
        <w:spacing w:after="0" w:line="240" w:lineRule="auto"/>
        <w:jc w:val="both"/>
        <w:rPr>
          <w:rFonts w:ascii="Times New Roman" w:eastAsia="Times New Roman" w:hAnsi="Times New Roman" w:cs="Times New Roman"/>
          <w:color w:val="242320"/>
          <w:sz w:val="28"/>
          <w:szCs w:val="28"/>
          <w:lang w:eastAsia="uk-UA"/>
        </w:rPr>
      </w:pPr>
      <w:r w:rsidRPr="003C372C">
        <w:rPr>
          <w:rFonts w:ascii="Times New Roman" w:eastAsia="Times New Roman" w:hAnsi="Times New Roman" w:cs="Times New Roman"/>
          <w:color w:val="242320"/>
          <w:sz w:val="28"/>
          <w:szCs w:val="28"/>
          <w:lang w:eastAsia="uk-UA"/>
        </w:rPr>
        <w:t>Вул. Дмитра Годзенка (Глазунова)</w:t>
      </w:r>
      <w:r w:rsidR="0024468A" w:rsidRPr="003C372C">
        <w:rPr>
          <w:rFonts w:ascii="Times New Roman" w:eastAsia="Times New Roman" w:hAnsi="Times New Roman" w:cs="Times New Roman"/>
          <w:color w:val="242320"/>
          <w:sz w:val="28"/>
          <w:szCs w:val="28"/>
          <w:lang w:eastAsia="uk-UA"/>
        </w:rPr>
        <w:t xml:space="preserve"> - </w:t>
      </w:r>
      <w:r w:rsidRPr="003C372C">
        <w:rPr>
          <w:rFonts w:ascii="Times New Roman" w:eastAsia="Times New Roman" w:hAnsi="Times New Roman" w:cs="Times New Roman"/>
          <w:color w:val="242320"/>
          <w:sz w:val="28"/>
          <w:szCs w:val="28"/>
          <w:lang w:eastAsia="uk-UA"/>
        </w:rPr>
        <w:t xml:space="preserve"> 4/47</w:t>
      </w:r>
    </w:p>
    <w:p w:rsidR="00A105BC" w:rsidRPr="003C372C" w:rsidRDefault="00A105BC" w:rsidP="002F2FF5">
      <w:pPr>
        <w:shd w:val="clear" w:color="auto" w:fill="FFFFFF"/>
        <w:spacing w:after="0" w:line="240" w:lineRule="auto"/>
        <w:jc w:val="both"/>
        <w:rPr>
          <w:rFonts w:ascii="Times New Roman" w:eastAsia="Times New Roman" w:hAnsi="Times New Roman" w:cs="Times New Roman"/>
          <w:color w:val="242320"/>
          <w:sz w:val="28"/>
          <w:szCs w:val="28"/>
          <w:lang w:eastAsia="uk-UA"/>
        </w:rPr>
      </w:pPr>
      <w:r w:rsidRPr="003C372C">
        <w:rPr>
          <w:rFonts w:ascii="Times New Roman" w:eastAsia="Times New Roman" w:hAnsi="Times New Roman" w:cs="Times New Roman"/>
          <w:color w:val="242320"/>
          <w:sz w:val="28"/>
          <w:szCs w:val="28"/>
          <w:lang w:eastAsia="uk-UA"/>
        </w:rPr>
        <w:t>Вул. Джона Маккейна (Івана Кудрі)</w:t>
      </w:r>
      <w:r w:rsidR="0024468A" w:rsidRPr="003C372C">
        <w:rPr>
          <w:rFonts w:ascii="Times New Roman" w:eastAsia="Times New Roman" w:hAnsi="Times New Roman" w:cs="Times New Roman"/>
          <w:color w:val="242320"/>
          <w:sz w:val="28"/>
          <w:szCs w:val="28"/>
          <w:lang w:eastAsia="uk-UA"/>
        </w:rPr>
        <w:t xml:space="preserve"> -  1,1-А,1-Б, 3-А, 5,7,9, 10, 11, 12, 13/2, 14, 16, 16-А, 18, 18-А, 18/2, </w:t>
      </w:r>
      <w:r w:rsidR="00320CBE" w:rsidRPr="003C372C">
        <w:rPr>
          <w:rFonts w:ascii="Times New Roman" w:eastAsia="Times New Roman" w:hAnsi="Times New Roman" w:cs="Times New Roman"/>
          <w:color w:val="242320"/>
          <w:sz w:val="28"/>
          <w:szCs w:val="28"/>
          <w:lang w:eastAsia="uk-UA"/>
        </w:rPr>
        <w:t xml:space="preserve">20, </w:t>
      </w:r>
      <w:r w:rsidR="0024468A" w:rsidRPr="003C372C">
        <w:rPr>
          <w:rFonts w:ascii="Times New Roman" w:eastAsia="Times New Roman" w:hAnsi="Times New Roman" w:cs="Times New Roman"/>
          <w:color w:val="242320"/>
          <w:sz w:val="28"/>
          <w:szCs w:val="28"/>
          <w:lang w:eastAsia="uk-UA"/>
        </w:rPr>
        <w:t>20-А, 20-Б, 22, 22/1, 22-А, 20/15, 28/25, 26, 30, 31,31-А, 32,34,35-А,35-Б, 36.</w:t>
      </w:r>
    </w:p>
    <w:p w:rsidR="00320CBE" w:rsidRPr="003C372C" w:rsidRDefault="00320CBE" w:rsidP="002F2FF5">
      <w:pPr>
        <w:shd w:val="clear" w:color="auto" w:fill="FFFFFF"/>
        <w:spacing w:after="0" w:line="240" w:lineRule="auto"/>
        <w:jc w:val="both"/>
        <w:rPr>
          <w:rFonts w:ascii="Times New Roman" w:eastAsia="Times New Roman" w:hAnsi="Times New Roman" w:cs="Times New Roman"/>
          <w:color w:val="242320"/>
          <w:sz w:val="28"/>
          <w:szCs w:val="28"/>
          <w:lang w:eastAsia="uk-UA"/>
        </w:rPr>
      </w:pPr>
      <w:r w:rsidRPr="003C372C">
        <w:rPr>
          <w:rFonts w:ascii="Times New Roman" w:eastAsia="Times New Roman" w:hAnsi="Times New Roman" w:cs="Times New Roman"/>
          <w:color w:val="242320"/>
          <w:sz w:val="28"/>
          <w:szCs w:val="28"/>
          <w:lang w:eastAsia="uk-UA"/>
        </w:rPr>
        <w:t>Вул. Іоанна Павла ІІ</w:t>
      </w:r>
      <w:r w:rsidR="00E5382F" w:rsidRPr="003C372C">
        <w:rPr>
          <w:rFonts w:ascii="Times New Roman" w:eastAsia="Times New Roman" w:hAnsi="Times New Roman" w:cs="Times New Roman"/>
          <w:color w:val="242320"/>
          <w:sz w:val="28"/>
          <w:szCs w:val="28"/>
          <w:lang w:eastAsia="uk-UA"/>
        </w:rPr>
        <w:t xml:space="preserve"> (Патріса Лум</w:t>
      </w:r>
      <w:r w:rsidRPr="003C372C">
        <w:rPr>
          <w:rFonts w:ascii="Times New Roman" w:eastAsia="Times New Roman" w:hAnsi="Times New Roman" w:cs="Times New Roman"/>
          <w:color w:val="242320"/>
          <w:sz w:val="28"/>
          <w:szCs w:val="28"/>
          <w:lang w:eastAsia="uk-UA"/>
        </w:rPr>
        <w:t>умби) – 20, 22, 22/21, 25/28.</w:t>
      </w:r>
    </w:p>
    <w:p w:rsidR="00320CBE" w:rsidRPr="003C372C" w:rsidRDefault="00320CBE" w:rsidP="002F2FF5">
      <w:pPr>
        <w:shd w:val="clear" w:color="auto" w:fill="FFFFFF"/>
        <w:spacing w:after="0" w:line="240" w:lineRule="auto"/>
        <w:jc w:val="both"/>
        <w:rPr>
          <w:rFonts w:ascii="Times New Roman" w:eastAsia="Times New Roman" w:hAnsi="Times New Roman" w:cs="Times New Roman"/>
          <w:color w:val="242320"/>
          <w:sz w:val="28"/>
          <w:szCs w:val="28"/>
          <w:lang w:eastAsia="uk-UA"/>
        </w:rPr>
      </w:pPr>
      <w:r w:rsidRPr="003C372C">
        <w:rPr>
          <w:rFonts w:ascii="Times New Roman" w:eastAsia="Times New Roman" w:hAnsi="Times New Roman" w:cs="Times New Roman"/>
          <w:color w:val="242320"/>
          <w:sz w:val="28"/>
          <w:szCs w:val="28"/>
          <w:lang w:eastAsia="uk-UA"/>
        </w:rPr>
        <w:t>Вул. Чеська – 1/22, 3, 4, 6.</w:t>
      </w:r>
    </w:p>
    <w:p w:rsidR="00320CBE" w:rsidRPr="003C372C" w:rsidRDefault="00320CBE" w:rsidP="002F2FF5">
      <w:pPr>
        <w:shd w:val="clear" w:color="auto" w:fill="FFFFFF"/>
        <w:spacing w:after="0" w:line="240" w:lineRule="auto"/>
        <w:jc w:val="both"/>
        <w:rPr>
          <w:rFonts w:ascii="Times New Roman" w:eastAsia="Times New Roman" w:hAnsi="Times New Roman" w:cs="Times New Roman"/>
          <w:color w:val="242320"/>
          <w:sz w:val="28"/>
          <w:szCs w:val="28"/>
          <w:lang w:eastAsia="uk-UA"/>
        </w:rPr>
      </w:pPr>
      <w:r w:rsidRPr="003C372C">
        <w:rPr>
          <w:rFonts w:ascii="Times New Roman" w:eastAsia="Times New Roman" w:hAnsi="Times New Roman" w:cs="Times New Roman"/>
          <w:color w:val="242320"/>
          <w:sz w:val="28"/>
          <w:szCs w:val="28"/>
          <w:lang w:eastAsia="uk-UA"/>
        </w:rPr>
        <w:t>Вул. Павла Загребельного (Миколи Раєвського) – 3, 5, 11, 15, 17, 20.</w:t>
      </w:r>
    </w:p>
    <w:p w:rsidR="00320CBE" w:rsidRPr="003C372C" w:rsidRDefault="00320CBE" w:rsidP="002F2FF5">
      <w:pPr>
        <w:shd w:val="clear" w:color="auto" w:fill="FFFFFF"/>
        <w:spacing w:after="0" w:line="240" w:lineRule="auto"/>
        <w:jc w:val="both"/>
        <w:rPr>
          <w:rFonts w:ascii="Times New Roman" w:eastAsia="Times New Roman" w:hAnsi="Times New Roman" w:cs="Times New Roman"/>
          <w:color w:val="242320"/>
          <w:sz w:val="28"/>
          <w:szCs w:val="28"/>
          <w:lang w:eastAsia="uk-UA"/>
        </w:rPr>
      </w:pPr>
      <w:r w:rsidRPr="003C372C">
        <w:rPr>
          <w:rFonts w:ascii="Times New Roman" w:eastAsia="Times New Roman" w:hAnsi="Times New Roman" w:cs="Times New Roman"/>
          <w:color w:val="242320"/>
          <w:sz w:val="28"/>
          <w:szCs w:val="28"/>
          <w:lang w:eastAsia="uk-UA"/>
        </w:rPr>
        <w:t>Бульвар Миколи Міхновського (Дружби Народів) – 7, 13, 17/5, 17-А, 19-А, 21, 25, 26/1, 27, 30/1, 32, 32-А.</w:t>
      </w:r>
    </w:p>
    <w:p w:rsidR="00320CBE" w:rsidRPr="003C372C" w:rsidRDefault="00320CBE" w:rsidP="002F2FF5">
      <w:pPr>
        <w:shd w:val="clear" w:color="auto" w:fill="FFFFFF"/>
        <w:spacing w:after="0" w:line="240" w:lineRule="auto"/>
        <w:jc w:val="both"/>
        <w:rPr>
          <w:rFonts w:ascii="Times New Roman" w:eastAsia="Times New Roman" w:hAnsi="Times New Roman" w:cs="Times New Roman"/>
          <w:color w:val="242320"/>
          <w:sz w:val="28"/>
          <w:szCs w:val="28"/>
          <w:lang w:eastAsia="uk-UA"/>
        </w:rPr>
      </w:pPr>
      <w:r w:rsidRPr="003C372C">
        <w:rPr>
          <w:rFonts w:ascii="Times New Roman" w:eastAsia="Times New Roman" w:hAnsi="Times New Roman" w:cs="Times New Roman"/>
          <w:color w:val="242320"/>
          <w:sz w:val="28"/>
          <w:szCs w:val="28"/>
          <w:lang w:eastAsia="uk-UA"/>
        </w:rPr>
        <w:t xml:space="preserve">Бульвар Марії Приймаченко – 1/27, 2, 3, 4, 5, 6, 6-А. </w:t>
      </w:r>
    </w:p>
    <w:p w:rsidR="004147D8" w:rsidRPr="003C372C" w:rsidRDefault="004147D8" w:rsidP="002F2FF5">
      <w:pPr>
        <w:jc w:val="both"/>
        <w:rPr>
          <w:rFonts w:ascii="Times New Roman" w:hAnsi="Times New Roman" w:cs="Times New Roman"/>
          <w:sz w:val="28"/>
          <w:szCs w:val="28"/>
        </w:rPr>
      </w:pPr>
    </w:p>
    <w:sectPr w:rsidR="004147D8" w:rsidRPr="003C372C" w:rsidSect="003C372C">
      <w:pgSz w:w="11906" w:h="16838"/>
      <w:pgMar w:top="850" w:right="424" w:bottom="85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882B75"/>
    <w:multiLevelType w:val="multilevel"/>
    <w:tmpl w:val="E7CC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7250A4"/>
    <w:multiLevelType w:val="multilevel"/>
    <w:tmpl w:val="CD780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F89"/>
    <w:rsid w:val="0024468A"/>
    <w:rsid w:val="002F2FF5"/>
    <w:rsid w:val="00316F89"/>
    <w:rsid w:val="00320CBE"/>
    <w:rsid w:val="003C372C"/>
    <w:rsid w:val="004147D8"/>
    <w:rsid w:val="005B0277"/>
    <w:rsid w:val="005C343D"/>
    <w:rsid w:val="007133F4"/>
    <w:rsid w:val="00A105BC"/>
    <w:rsid w:val="00A664F6"/>
    <w:rsid w:val="00B22786"/>
    <w:rsid w:val="00C05A1E"/>
    <w:rsid w:val="00CA2F3A"/>
    <w:rsid w:val="00D93B73"/>
    <w:rsid w:val="00E07C55"/>
    <w:rsid w:val="00E538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844B"/>
  <w15:chartTrackingRefBased/>
  <w15:docId w15:val="{7414782E-B004-4D05-86D1-316F2F1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64F6"/>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A664F6"/>
    <w:rPr>
      <w:rFonts w:ascii="Segoe UI" w:hAnsi="Segoe UI" w:cs="Segoe UI"/>
      <w:sz w:val="18"/>
      <w:szCs w:val="18"/>
    </w:rPr>
  </w:style>
  <w:style w:type="character" w:styleId="a5">
    <w:name w:val="Hyperlink"/>
    <w:basedOn w:val="a0"/>
    <w:rsid w:val="00B227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999920">
      <w:bodyDiv w:val="1"/>
      <w:marLeft w:val="0"/>
      <w:marRight w:val="0"/>
      <w:marTop w:val="0"/>
      <w:marBottom w:val="0"/>
      <w:divBdr>
        <w:top w:val="none" w:sz="0" w:space="0" w:color="auto"/>
        <w:left w:val="none" w:sz="0" w:space="0" w:color="auto"/>
        <w:bottom w:val="none" w:sz="0" w:space="0" w:color="auto"/>
        <w:right w:val="none" w:sz="0" w:space="0" w:color="auto"/>
      </w:divBdr>
      <w:divsChild>
        <w:div w:id="1253202426">
          <w:marLeft w:val="0"/>
          <w:marRight w:val="0"/>
          <w:marTop w:val="0"/>
          <w:marBottom w:val="0"/>
          <w:divBdr>
            <w:top w:val="none" w:sz="0" w:space="0" w:color="auto"/>
            <w:left w:val="none" w:sz="0" w:space="0" w:color="auto"/>
            <w:bottom w:val="single" w:sz="12" w:space="8" w:color="EDEBE3"/>
            <w:right w:val="none" w:sz="0" w:space="0" w:color="auto"/>
          </w:divBdr>
          <w:divsChild>
            <w:div w:id="409542106">
              <w:marLeft w:val="0"/>
              <w:marRight w:val="0"/>
              <w:marTop w:val="0"/>
              <w:marBottom w:val="0"/>
              <w:divBdr>
                <w:top w:val="none" w:sz="0" w:space="0" w:color="auto"/>
                <w:left w:val="none" w:sz="0" w:space="0" w:color="auto"/>
                <w:bottom w:val="none" w:sz="0" w:space="0" w:color="auto"/>
                <w:right w:val="none" w:sz="0" w:space="0" w:color="auto"/>
              </w:divBdr>
              <w:divsChild>
                <w:div w:id="641928720">
                  <w:marLeft w:val="0"/>
                  <w:marRight w:val="0"/>
                  <w:marTop w:val="0"/>
                  <w:marBottom w:val="0"/>
                  <w:divBdr>
                    <w:top w:val="none" w:sz="0" w:space="0" w:color="auto"/>
                    <w:left w:val="none" w:sz="0" w:space="0" w:color="auto"/>
                    <w:bottom w:val="none" w:sz="0" w:space="0" w:color="auto"/>
                    <w:right w:val="none" w:sz="0" w:space="0" w:color="auto"/>
                  </w:divBdr>
                </w:div>
                <w:div w:id="1244144275">
                  <w:marLeft w:val="0"/>
                  <w:marRight w:val="0"/>
                  <w:marTop w:val="0"/>
                  <w:marBottom w:val="0"/>
                  <w:divBdr>
                    <w:top w:val="none" w:sz="0" w:space="0" w:color="auto"/>
                    <w:left w:val="none" w:sz="0" w:space="0" w:color="auto"/>
                    <w:bottom w:val="none" w:sz="0" w:space="0" w:color="auto"/>
                    <w:right w:val="none" w:sz="0" w:space="0" w:color="auto"/>
                  </w:divBdr>
                  <w:divsChild>
                    <w:div w:id="1017001694">
                      <w:marLeft w:val="0"/>
                      <w:marRight w:val="0"/>
                      <w:marTop w:val="0"/>
                      <w:marBottom w:val="0"/>
                      <w:divBdr>
                        <w:top w:val="none" w:sz="0" w:space="0" w:color="auto"/>
                        <w:left w:val="none" w:sz="0" w:space="0" w:color="auto"/>
                        <w:bottom w:val="none" w:sz="0" w:space="0" w:color="auto"/>
                        <w:right w:val="none" w:sz="0" w:space="0" w:color="auto"/>
                      </w:divBdr>
                      <w:divsChild>
                        <w:div w:id="88900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7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794-10" TargetMode="External"/><Relationship Id="rId13" Type="http://schemas.openxmlformats.org/officeDocument/2006/relationships/hyperlink" Target="https://zakon.rada.gov.ua/laws/show/866-2008-%D0%BF" TargetMode="External"/><Relationship Id="rId3" Type="http://schemas.openxmlformats.org/officeDocument/2006/relationships/settings" Target="settings.xml"/><Relationship Id="rId7" Type="http://schemas.openxmlformats.org/officeDocument/2006/relationships/hyperlink" Target="https://zakon.rada.gov.ua/laws/show/z0564-18" TargetMode="External"/><Relationship Id="rId12" Type="http://schemas.openxmlformats.org/officeDocument/2006/relationships/hyperlink" Target="https://zakon.rada.gov.ua/laws/show/207-2016-%D0%B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chool15.in.ua/infoprozorist/info/530-pravila-prijomu-do-1-klasu-2020-2021-nr.html" TargetMode="External"/><Relationship Id="rId11" Type="http://schemas.openxmlformats.org/officeDocument/2006/relationships/hyperlink" Target="https://zakon.rada.gov.ua/laws/show/5464-10" TargetMode="External"/><Relationship Id="rId5" Type="http://schemas.openxmlformats.org/officeDocument/2006/relationships/hyperlink" Target="https://school15.in.ua/infoprozorist/info/530-pravila-prijomu-do-1-klasu-2020-2021-nr.html" TargetMode="External"/><Relationship Id="rId15" Type="http://schemas.openxmlformats.org/officeDocument/2006/relationships/fontTable" Target="fontTable.xml"/><Relationship Id="rId10" Type="http://schemas.openxmlformats.org/officeDocument/2006/relationships/hyperlink" Target="https://zakon.rada.gov.ua/laws/show/509-2014-%D0%BF" TargetMode="External"/><Relationship Id="rId4" Type="http://schemas.openxmlformats.org/officeDocument/2006/relationships/webSettings" Target="webSettings.xml"/><Relationship Id="rId9" Type="http://schemas.openxmlformats.org/officeDocument/2006/relationships/hyperlink" Target="https://zakon.rada.gov.ua/laws/show/207-2016-%D0%BF" TargetMode="External"/><Relationship Id="rId14" Type="http://schemas.openxmlformats.org/officeDocument/2006/relationships/hyperlink" Target="https://zakon.rada.gov.ua/laws/show/806-2018-%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4617</Words>
  <Characters>2632</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modadarina@gmail.com</dc:creator>
  <cp:keywords/>
  <dc:description/>
  <cp:lastModifiedBy>Rozumniki</cp:lastModifiedBy>
  <cp:revision>11</cp:revision>
  <cp:lastPrinted>2025-03-10T12:55:00Z</cp:lastPrinted>
  <dcterms:created xsi:type="dcterms:W3CDTF">2023-02-02T08:12:00Z</dcterms:created>
  <dcterms:modified xsi:type="dcterms:W3CDTF">2025-03-10T12:56:00Z</dcterms:modified>
</cp:coreProperties>
</file>